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Ttulo2"/>
        <w:rPr>
          <w:u w:val="single"/>
        </w:rPr>
      </w:pPr>
      <w:r>
        <w:rPr>
          <w:u w:val="single"/>
        </w:rPr>
        <w:t>Mensagem 019/2025</w:t>
      </w:r>
    </w:p>
    <w:p>
      <w:pPr>
        <w:pStyle w:val="Ttulo2"/>
        <w:jc w:val="center"/>
        <w:rPr>
          <w:u w:val="single"/>
        </w:rPr>
      </w:pPr>
      <w:r>
        <w:rPr>
          <w:u w:val="single"/>
        </w:rPr>
      </w:r>
    </w:p>
    <w:p>
      <w:pPr>
        <w:pStyle w:val="Ttulo2"/>
        <w:jc w:val="center"/>
        <w:rPr>
          <w:u w:val="single"/>
        </w:rPr>
      </w:pPr>
      <w:r>
        <w:rPr>
          <w:u w:val="single"/>
        </w:rPr>
        <w:t>MENSAGEM DO PROJETO DE LEI DE N</w:t>
      </w:r>
      <w:r>
        <w:rPr>
          <w:u w:val="single"/>
          <w:vertAlign w:val="superscript"/>
        </w:rPr>
        <w:t xml:space="preserve">° </w:t>
      </w:r>
      <w:r>
        <w:rPr>
          <w:u w:val="single"/>
        </w:rPr>
        <w:t xml:space="preserve">951 DE 15 DE JULHO DE </w:t>
      </w:r>
      <w:r>
        <w:rPr>
          <w:spacing w:val="-4"/>
          <w:u w:val="single"/>
        </w:rPr>
        <w:t>2025</w:t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before="280" w:after="280"/>
        <w:ind w:firstLine="709"/>
        <w:rPr/>
      </w:pPr>
      <w:r>
        <w:rPr/>
        <w:t>Senhor Presidente e Nobres Vereadores,</w:t>
      </w:r>
    </w:p>
    <w:p>
      <w:pPr>
        <w:pStyle w:val="NormalWeb"/>
        <w:spacing w:before="280" w:after="280"/>
        <w:ind w:firstLine="708"/>
        <w:jc w:val="both"/>
        <w:rPr/>
      </w:pPr>
      <w:r>
        <w:rPr/>
        <w:t xml:space="preserve">Submeto à apreciação desta Egrégia Câmara Municipal o Projeto de Lei nº 951/2025, que autoriza o Poder Executivo a firmar um Acordo de Cooperação Técnica com </w:t>
      </w:r>
      <w:r>
        <w:rPr>
          <w:rStyle w:val="Strong"/>
          <w:b w:val="false"/>
          <w:bCs w:val="false"/>
        </w:rPr>
        <w:t>o Governo do Estado do Rio de Janeiro</w:t>
      </w:r>
      <w:r>
        <w:rPr/>
        <w:t xml:space="preserve">, por meio da </w:t>
      </w:r>
      <w:r>
        <w:rPr>
          <w:rStyle w:val="Strong"/>
          <w:b w:val="false"/>
          <w:bCs w:val="false"/>
        </w:rPr>
        <w:t>Secretaria de Estado de Transformação Digital (SETD)</w:t>
      </w:r>
      <w:r>
        <w:rPr/>
        <w:t xml:space="preserve"> e da </w:t>
      </w:r>
      <w:r>
        <w:rPr>
          <w:rStyle w:val="Strong"/>
          <w:b w:val="false"/>
          <w:bCs w:val="false"/>
        </w:rPr>
        <w:t>Empresa de Tecnologia da Informação do Estado do Rio de Janeiro – PRODERJ</w:t>
      </w:r>
      <w:r>
        <w:rPr/>
        <w:t xml:space="preserve">, com o objetivo de </w:t>
      </w:r>
      <w:r>
        <w:rPr>
          <w:rStyle w:val="Strong"/>
        </w:rPr>
        <w:t>implantar o Sistema Eletrônico de Informações – SEI no âmbito da administração municipal</w:t>
      </w:r>
      <w:r>
        <w:rPr/>
        <w:t>.</w:t>
      </w:r>
    </w:p>
    <w:p>
      <w:pPr>
        <w:pStyle w:val="NormalWeb"/>
        <w:spacing w:before="280" w:after="280"/>
        <w:ind w:firstLine="708"/>
        <w:jc w:val="both"/>
        <w:rPr/>
      </w:pPr>
      <w:r>
        <w:rPr/>
        <w:t xml:space="preserve">O referido convênio faz parte da iniciativa </w:t>
      </w:r>
      <w:r>
        <w:rPr>
          <w:rStyle w:val="Strong"/>
        </w:rPr>
        <w:t>RJ Digital Municípios</w:t>
      </w:r>
      <w:r>
        <w:rPr/>
        <w:t>, programa estratégico do Governo Estadual que visa à transformação digital da gestão pública, à desburocratização de processos e à melhoria da prestação de serviços ao cidadão.</w:t>
      </w:r>
    </w:p>
    <w:p>
      <w:pPr>
        <w:pStyle w:val="NormalWeb"/>
        <w:spacing w:before="280" w:after="280"/>
        <w:ind w:firstLine="708"/>
        <w:jc w:val="both"/>
        <w:rPr/>
      </w:pPr>
      <w:r>
        <w:rPr/>
        <w:t>A adoção do SEI trará inúmeros benefícios à administração municipal, tais como: tramitação eletrônica de processos administrativos; Redução do uso de papel e de custos operacionais; Maior agilidade, transparência e segurança na gestão pública; Integração com plataformas estaduais e federais, como o GOV.BR.</w:t>
      </w:r>
    </w:p>
    <w:p>
      <w:pPr>
        <w:pStyle w:val="NormalWeb"/>
        <w:spacing w:before="280" w:after="280"/>
        <w:ind w:firstLine="708"/>
        <w:rPr/>
      </w:pPr>
      <w:r>
        <w:rPr/>
        <w:t>O projeto de lei ora proposto representa medida de gestão moderna, eficiente e alinhada com as diretrizes da administração pública digital.</w:t>
      </w:r>
    </w:p>
    <w:p>
      <w:pPr>
        <w:pStyle w:val="NormalWeb"/>
        <w:spacing w:before="280" w:after="280"/>
        <w:ind w:firstLine="708"/>
        <w:jc w:val="both"/>
        <w:rPr/>
      </w:pPr>
      <w:r>
        <w:rPr/>
        <w:t xml:space="preserve">Diante da relevância e da urgência para a formalização do convênio e início da implantação do sistema, </w:t>
      </w:r>
      <w:r>
        <w:rPr>
          <w:rStyle w:val="Strong"/>
        </w:rPr>
        <w:t>solicito o apoio dos (as) Nobres Vereadores (as)</w:t>
      </w:r>
      <w:r>
        <w:rPr/>
        <w:t xml:space="preserve"> para a aprovação da presente proposição.</w:t>
      </w:r>
    </w:p>
    <w:p>
      <w:pPr>
        <w:pStyle w:val="NormalWeb"/>
        <w:spacing w:before="280" w:after="280"/>
        <w:rPr/>
      </w:pPr>
      <w:r>
        <w:rPr/>
        <w:t>Renovo, por fim, os protestos de elevada consideração e apreço.</w:t>
      </w:r>
    </w:p>
    <w:p>
      <w:pPr>
        <w:pStyle w:val="NormalWeb"/>
        <w:spacing w:before="280" w:after="280"/>
        <w:rPr/>
      </w:pPr>
      <w:r>
        <w:rPr/>
        <w:t>Atenciosamente,</w:t>
      </w:r>
    </w:p>
    <w:p>
      <w:pPr>
        <w:pStyle w:val="NormalWeb"/>
        <w:spacing w:before="280" w:after="280"/>
        <w:jc w:val="center"/>
        <w:rPr/>
      </w:pPr>
      <w:r>
        <w:rPr/>
        <w:br/>
      </w:r>
      <w:r>
        <w:rPr>
          <w:rStyle w:val="Strong"/>
        </w:rPr>
        <w:t>LAURO ABIB FABRI</w:t>
      </w:r>
      <w:r>
        <w:rPr/>
        <w:br/>
        <w:t>Prefeito Municipal de Varre-Sai</w:t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PROJETO DE LEI Nº 951/2025</w:t>
      </w:r>
    </w:p>
    <w:p>
      <w:pPr>
        <w:pStyle w:val="Normal"/>
        <w:spacing w:lineRule="auto" w:line="276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left="4253" w:hanging="0"/>
        <w:jc w:val="both"/>
        <w:rPr/>
      </w:pPr>
      <w:r>
        <w:rPr/>
        <w:t>“</w:t>
      </w:r>
      <w:r>
        <w:rPr/>
        <w:t xml:space="preserve">Autoriza o Poder Executivo a firmar Acordo de Cooperação Técnica com </w:t>
      </w:r>
      <w:r>
        <w:rPr>
          <w:rStyle w:val="Strong"/>
          <w:b w:val="false"/>
          <w:bCs w:val="false"/>
        </w:rPr>
        <w:t>Governo do Estado do Rio de Janeiro</w:t>
      </w:r>
      <w:r>
        <w:rPr/>
        <w:t xml:space="preserve">, por meio da </w:t>
      </w:r>
      <w:r>
        <w:rPr>
          <w:rStyle w:val="Strong"/>
          <w:b w:val="false"/>
          <w:bCs w:val="false"/>
        </w:rPr>
        <w:t>Secretaria de Estado de Transformação Digital (SETD)</w:t>
      </w:r>
      <w:r>
        <w:rPr/>
        <w:t xml:space="preserve"> e da </w:t>
      </w:r>
      <w:r>
        <w:rPr>
          <w:rStyle w:val="Strong"/>
          <w:b w:val="false"/>
          <w:bCs w:val="false"/>
        </w:rPr>
        <w:t>Empresa de Tecnologia da Informação do Estado do Rio de Janeiro – PRODERJ</w:t>
      </w:r>
      <w:r>
        <w:rPr/>
        <w:t>, e dá outras providências complementares.”</w:t>
      </w:r>
    </w:p>
    <w:p>
      <w:pPr>
        <w:pStyle w:val="Normal"/>
        <w:ind w:left="4253" w:hanging="0"/>
        <w:jc w:val="both"/>
        <w:rPr/>
      </w:pPr>
      <w:r>
        <w:rPr/>
      </w:r>
    </w:p>
    <w:p>
      <w:pPr>
        <w:pStyle w:val="Normal"/>
        <w:ind w:left="4253" w:hanging="0"/>
        <w:jc w:val="both"/>
        <w:rPr/>
      </w:pPr>
      <w:r>
        <w:rPr/>
        <w:t>A Câmara Municipal de Varre-Sai aprova e Eu Prefeito Municipal Promulgo e Sanciono a seguinte lei: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Corpodotexto"/>
        <w:ind w:left="102" w:right="108" w:firstLine="707"/>
        <w:rPr>
          <w:sz w:val="24"/>
        </w:rPr>
      </w:pPr>
      <w:r>
        <w:rPr>
          <w:b/>
          <w:sz w:val="24"/>
        </w:rPr>
        <w:t>Art. 1º.</w:t>
      </w:r>
      <w:r>
        <w:rPr>
          <w:sz w:val="24"/>
        </w:rPr>
        <w:t xml:space="preserve"> Fica o Poder Executivo autorizado a celebrar um Acordo de Cooperação Técnica com Governo do Estado do Rio de Janeiro, por meio da Secretaria de Estado de Transformação Digital (SETD) e da Empresa de Tecnologia da Informação do Estado do Rio de Janeiro – PRODERJ, visando à implantação do Sistema Eletrônico de Informações – SEI, no âmbito da administração municipal.</w:t>
      </w:r>
    </w:p>
    <w:p>
      <w:pPr>
        <w:pStyle w:val="Corpodotexto"/>
        <w:ind w:left="102" w:right="108" w:firstLine="707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1" w:after="0"/>
        <w:ind w:firstLine="809"/>
        <w:rPr>
          <w:sz w:val="24"/>
        </w:rPr>
      </w:pPr>
      <w:r>
        <w:rPr>
          <w:b/>
          <w:sz w:val="24"/>
        </w:rPr>
        <w:t xml:space="preserve">Art. 2º. </w:t>
      </w:r>
      <w:r>
        <w:rPr>
          <w:sz w:val="24"/>
        </w:rPr>
        <w:t>O Acordo ora autorizado permite a disponibilização e sustentação do Sistema Eletrônico de Informações (SEI), bem como, a prestação de suporte técnico e negocial, conforme Plano de Trabalho.</w:t>
      </w:r>
    </w:p>
    <w:p>
      <w:pPr>
        <w:pStyle w:val="Corpodotexto"/>
        <w:spacing w:before="1" w:after="0"/>
        <w:ind w:firstLine="809"/>
        <w:rPr>
          <w:sz w:val="24"/>
        </w:rPr>
      </w:pPr>
      <w:r>
        <w:rPr>
          <w:sz w:val="24"/>
        </w:rPr>
      </w:r>
    </w:p>
    <w:p>
      <w:pPr>
        <w:pStyle w:val="Corpodotexto"/>
        <w:spacing w:before="1" w:after="0"/>
        <w:ind w:firstLine="809"/>
        <w:rPr>
          <w:sz w:val="24"/>
        </w:rPr>
      </w:pPr>
      <w:r>
        <w:rPr>
          <w:b/>
          <w:sz w:val="24"/>
        </w:rPr>
        <w:t>Art. 3º.</w:t>
      </w:r>
      <w:r>
        <w:rPr>
          <w:sz w:val="24"/>
        </w:rPr>
        <w:t xml:space="preserve"> O município de Varre-Sai não poderá ser onerado com qualquer repasse ou contraprestação pecuniária, em decorrência da celebração do Acordo de Cooperação Técnica por esta Lei autorizado.</w:t>
      </w:r>
    </w:p>
    <w:p>
      <w:pPr>
        <w:pStyle w:val="Corpodotexto"/>
        <w:spacing w:before="1" w:after="0"/>
        <w:ind w:firstLine="851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1" w:after="0"/>
        <w:ind w:firstLine="851"/>
        <w:rPr>
          <w:sz w:val="24"/>
        </w:rPr>
      </w:pPr>
      <w:r>
        <w:rPr>
          <w:b/>
          <w:sz w:val="24"/>
        </w:rPr>
        <w:t xml:space="preserve">Art. 4º. </w:t>
      </w:r>
      <w:r>
        <w:rPr>
          <w:sz w:val="24"/>
        </w:rPr>
        <w:t>Esta Lei entrará em vigor na data de sua publicação, revogando eventuais disposições contrárias.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80"/>
        <w:jc w:val="center"/>
        <w:rPr/>
      </w:pPr>
      <w:r>
        <w:rPr/>
        <w:t>Sala das Sessões em ___________________________________________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>Presidente: __________________________________________________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>1º Secretário: _________________________________________________</w:t>
      </w:r>
    </w:p>
    <w:p>
      <w:pPr>
        <w:pStyle w:val="Normal"/>
        <w:spacing w:lineRule="auto" w:line="480"/>
        <w:jc w:val="center"/>
        <w:rPr/>
      </w:pPr>
      <w:r>
        <w:rPr/>
        <w:t>2º Secretário: _________________________________________________</w:t>
      </w:r>
    </w:p>
    <w:p>
      <w:pPr>
        <w:pStyle w:val="Normal"/>
        <w:ind w:firstLine="38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89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- CEP. 28375-000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Balloon Text" w:semiHidden="1" w:qFormat="1"/>
    <w:lsdException w:name="Table Grid" w:qFormat="1"/>
    <w:lsdException w:name="Placeholder Text" w:uiPriority="99" w:semiHidden="1" w:unhideWhenUsed="1"/>
    <w:lsdException w:name="No Spacing" w:uiPriority="1" w:qFormat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225f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uiPriority w:val="1"/>
    <w:qFormat/>
    <w:rsid w:val="002b225f"/>
    <w:pPr>
      <w:widowControl w:val="false"/>
      <w:ind w:left="717" w:hanging="0"/>
      <w:jc w:val="center"/>
      <w:outlineLvl w:val="1"/>
    </w:pPr>
    <w:rPr>
      <w:b/>
      <w:bCs/>
      <w:lang w:val="pt-PT" w:eastAsia="en-US"/>
    </w:rPr>
  </w:style>
  <w:style w:type="paragraph" w:styleId="Ttulo2" w:customStyle="1">
    <w:name w:val="Heading 2"/>
    <w:basedOn w:val="Normal"/>
    <w:next w:val="Normal"/>
    <w:uiPriority w:val="1"/>
    <w:qFormat/>
    <w:rsid w:val="002b225f"/>
    <w:pPr>
      <w:widowControl w:val="false"/>
      <w:outlineLvl w:val="2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qFormat/>
    <w:rsid w:val="002b225f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2b225f"/>
    <w:rPr>
      <w:b/>
      <w:bCs/>
    </w:rPr>
  </w:style>
  <w:style w:type="character" w:styleId="LinkdaInternet">
    <w:name w:val="Hyperlink"/>
    <w:qFormat/>
    <w:rsid w:val="002b225f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2b225f"/>
    <w:rPr>
      <w:sz w:val="24"/>
      <w:szCs w:val="24"/>
      <w:lang w:val="pt-BR" w:eastAsia="pt-BR" w:bidi="ar-SA"/>
    </w:rPr>
  </w:style>
  <w:style w:type="character" w:styleId="RecuodecorpodetextoChar" w:customStyle="1">
    <w:name w:val="Recuo de corpo de texto Char"/>
    <w:qFormat/>
    <w:rsid w:val="002b225f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2b225f"/>
    <w:rPr>
      <w:sz w:val="24"/>
      <w:szCs w:val="24"/>
    </w:rPr>
  </w:style>
  <w:style w:type="character" w:styleId="RodapChar" w:customStyle="1">
    <w:name w:val="Rodapé Char"/>
    <w:basedOn w:val="DefaultParagraphFont"/>
    <w:qFormat/>
    <w:rsid w:val="002b225f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rsid w:val="002b225f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Recuodecorpodetexto2Char"/>
    <w:qFormat/>
    <w:rsid w:val="002b225f"/>
    <w:pPr>
      <w:ind w:left="360" w:firstLine="1980"/>
      <w:jc w:val="both"/>
    </w:pPr>
    <w:rPr/>
  </w:style>
  <w:style w:type="paragraph" w:styleId="NormalWeb">
    <w:name w:val="Normal (Web)"/>
    <w:basedOn w:val="Normal"/>
    <w:qFormat/>
    <w:rsid w:val="002b225f"/>
    <w:pPr>
      <w:spacing w:beforeAutospacing="1" w:afterAutospacing="1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qFormat/>
    <w:rsid w:val="002b225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2b225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3">
    <w:name w:val="Body Text Indent 3"/>
    <w:basedOn w:val="Normal"/>
    <w:qFormat/>
    <w:rsid w:val="002b225f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2b225f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2b225f"/>
    <w:pPr>
      <w:jc w:val="both"/>
    </w:pPr>
    <w:rPr>
      <w:sz w:val="28"/>
    </w:rPr>
  </w:style>
  <w:style w:type="paragraph" w:styleId="Corpodotextorecuado">
    <w:name w:val="Body Text Indent"/>
    <w:basedOn w:val="Normal"/>
    <w:link w:val="RecuodecorpodetextoChar"/>
    <w:qFormat/>
    <w:rsid w:val="002b225f"/>
    <w:pPr>
      <w:ind w:left="360" w:firstLine="1620"/>
      <w:jc w:val="both"/>
    </w:pPr>
    <w:rPr/>
  </w:style>
  <w:style w:type="paragraph" w:styleId="NoSpacing">
    <w:name w:val="No Spacing"/>
    <w:uiPriority w:val="1"/>
    <w:qFormat/>
    <w:rsid w:val="002b225f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1"/>
    <w:qFormat/>
    <w:rsid w:val="002b225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qFormat/>
    <w:rsid w:val="002b225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781B-1A2A-42DD-B220-AA8376A0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9</TotalTime>
  <Application>LibreOffice/7.4.3.2$Windows_X86_64 LibreOffice_project/1048a8393ae2eeec98dff31b5c133c5f1d08b890</Application>
  <AppVersion>15.0000</AppVersion>
  <Pages>2</Pages>
  <Words>493</Words>
  <Characters>2863</Characters>
  <CharactersWithSpaces>3337</CharactersWithSpaces>
  <Paragraphs>27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2025-03-11T18:19:00Z</dcterms:created>
  <dc:creator>Gabinete</dc:creator>
  <dc:description/>
  <cp:keywords>Ethan</cp:keywords>
  <dc:language>pt-BR</dc:language>
  <cp:lastModifiedBy>Barbara</cp:lastModifiedBy>
  <cp:lastPrinted>2025-07-15T18:26:00Z</cp:lastPrinted>
  <dcterms:modified xsi:type="dcterms:W3CDTF">2025-07-15T18:26:00Z</dcterms:modified>
  <cp:revision>10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34F41AEC3D12474DA40BDB11D04509E4_13</vt:lpwstr>
  </property>
  <property fmtid="{D5CDD505-2E9C-101B-9397-08002B2CF9AE}" pid="3" name="KSOProductBuildVer">
    <vt:lpwstr>1046-12.2.0.19805</vt:lpwstr>
  </property>
</Properties>
</file>