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38" w:rsidRDefault="00B66A38" w:rsidP="00326128">
      <w:pPr>
        <w:spacing w:line="360" w:lineRule="auto"/>
        <w:jc w:val="both"/>
        <w:rPr>
          <w:sz w:val="22"/>
          <w:szCs w:val="22"/>
        </w:rPr>
      </w:pPr>
    </w:p>
    <w:p w:rsidR="00382C5A" w:rsidRPr="00B66A38" w:rsidRDefault="00382C5A" w:rsidP="00326128">
      <w:pPr>
        <w:spacing w:line="360" w:lineRule="auto"/>
        <w:jc w:val="both"/>
        <w:rPr>
          <w:sz w:val="22"/>
          <w:szCs w:val="22"/>
        </w:rPr>
      </w:pPr>
      <w:r w:rsidRPr="00B66A38">
        <w:rPr>
          <w:sz w:val="22"/>
          <w:szCs w:val="22"/>
        </w:rPr>
        <w:t>Mensagem nº</w:t>
      </w:r>
      <w:r w:rsidRPr="00B66A38">
        <w:rPr>
          <w:color w:val="FF0000"/>
          <w:sz w:val="22"/>
          <w:szCs w:val="22"/>
        </w:rPr>
        <w:t xml:space="preserve"> </w:t>
      </w:r>
      <w:r w:rsidR="00535489" w:rsidRPr="00535489">
        <w:rPr>
          <w:b/>
          <w:sz w:val="22"/>
          <w:szCs w:val="22"/>
        </w:rPr>
        <w:t>020</w:t>
      </w:r>
      <w:r w:rsidR="00662E0C" w:rsidRPr="00B66A38">
        <w:rPr>
          <w:b/>
          <w:sz w:val="22"/>
          <w:szCs w:val="22"/>
        </w:rPr>
        <w:t>/</w:t>
      </w:r>
      <w:r w:rsidR="00370941" w:rsidRPr="00B66A38">
        <w:rPr>
          <w:b/>
          <w:sz w:val="22"/>
          <w:szCs w:val="22"/>
        </w:rPr>
        <w:t>20</w:t>
      </w:r>
      <w:r w:rsidR="002B3811" w:rsidRPr="00B66A38">
        <w:rPr>
          <w:b/>
          <w:sz w:val="22"/>
          <w:szCs w:val="22"/>
        </w:rPr>
        <w:t>2</w:t>
      </w:r>
      <w:r w:rsidR="00B66A38">
        <w:rPr>
          <w:b/>
          <w:sz w:val="22"/>
          <w:szCs w:val="22"/>
        </w:rPr>
        <w:t>3</w:t>
      </w:r>
      <w:r w:rsidR="006A3134" w:rsidRPr="00B66A38">
        <w:rPr>
          <w:b/>
          <w:sz w:val="22"/>
          <w:szCs w:val="22"/>
        </w:rPr>
        <w:t xml:space="preserve">           </w:t>
      </w:r>
      <w:r w:rsidR="00777B1F" w:rsidRPr="00B66A38">
        <w:rPr>
          <w:b/>
          <w:sz w:val="22"/>
          <w:szCs w:val="22"/>
        </w:rPr>
        <w:t xml:space="preserve">                               </w:t>
      </w:r>
      <w:r w:rsidR="006A3134" w:rsidRPr="00B66A38">
        <w:rPr>
          <w:b/>
          <w:sz w:val="22"/>
          <w:szCs w:val="22"/>
        </w:rPr>
        <w:t xml:space="preserve">    </w:t>
      </w:r>
      <w:r w:rsidR="00B66A38">
        <w:rPr>
          <w:b/>
          <w:sz w:val="22"/>
          <w:szCs w:val="22"/>
        </w:rPr>
        <w:t xml:space="preserve">    </w:t>
      </w:r>
      <w:r w:rsidRPr="00B66A38">
        <w:rPr>
          <w:sz w:val="22"/>
          <w:szCs w:val="22"/>
        </w:rPr>
        <w:t>Varre-Sai,</w:t>
      </w:r>
      <w:r w:rsidR="00777B1F" w:rsidRPr="00B66A38">
        <w:rPr>
          <w:sz w:val="22"/>
          <w:szCs w:val="22"/>
        </w:rPr>
        <w:t xml:space="preserve"> </w:t>
      </w:r>
      <w:r w:rsidR="00535489">
        <w:rPr>
          <w:sz w:val="22"/>
          <w:szCs w:val="22"/>
        </w:rPr>
        <w:t>22</w:t>
      </w:r>
      <w:r w:rsidR="003F0D80">
        <w:rPr>
          <w:sz w:val="22"/>
          <w:szCs w:val="22"/>
        </w:rPr>
        <w:t xml:space="preserve"> de setembro</w:t>
      </w:r>
      <w:r w:rsidR="00B66A38">
        <w:rPr>
          <w:sz w:val="22"/>
          <w:szCs w:val="22"/>
        </w:rPr>
        <w:t xml:space="preserve"> de 2023</w:t>
      </w:r>
      <w:r w:rsidR="00D02BF5" w:rsidRPr="00B66A38">
        <w:rPr>
          <w:sz w:val="22"/>
          <w:szCs w:val="22"/>
        </w:rPr>
        <w:t>.</w:t>
      </w:r>
      <w:bookmarkStart w:id="0" w:name="_GoBack"/>
      <w:bookmarkEnd w:id="0"/>
    </w:p>
    <w:p w:rsidR="003F0D80" w:rsidRDefault="003F0D80" w:rsidP="00A00266">
      <w:pPr>
        <w:ind w:firstLine="2268"/>
        <w:jc w:val="both"/>
        <w:rPr>
          <w:sz w:val="22"/>
          <w:szCs w:val="22"/>
        </w:rPr>
      </w:pPr>
    </w:p>
    <w:p w:rsidR="00382C5A" w:rsidRPr="00B66A38" w:rsidRDefault="00203294" w:rsidP="00A00266">
      <w:pPr>
        <w:ind w:firstLine="2268"/>
        <w:jc w:val="both"/>
        <w:rPr>
          <w:sz w:val="22"/>
          <w:szCs w:val="22"/>
        </w:rPr>
      </w:pPr>
      <w:r w:rsidRPr="00B66A38">
        <w:rPr>
          <w:sz w:val="22"/>
          <w:szCs w:val="22"/>
        </w:rPr>
        <w:t>Exmº</w:t>
      </w:r>
      <w:r w:rsidR="00382C5A" w:rsidRPr="00B66A38">
        <w:rPr>
          <w:sz w:val="22"/>
          <w:szCs w:val="22"/>
        </w:rPr>
        <w:t>. Senhor Presidente,</w:t>
      </w:r>
    </w:p>
    <w:p w:rsidR="00641BDD" w:rsidRPr="00B66A38" w:rsidRDefault="00641BDD" w:rsidP="00A00266">
      <w:pPr>
        <w:ind w:firstLine="2268"/>
        <w:jc w:val="both"/>
        <w:rPr>
          <w:sz w:val="22"/>
          <w:szCs w:val="22"/>
        </w:rPr>
      </w:pPr>
    </w:p>
    <w:p w:rsidR="0094053B" w:rsidRPr="0094053B" w:rsidRDefault="00641BDD" w:rsidP="0094053B">
      <w:pPr>
        <w:ind w:firstLine="2268"/>
        <w:jc w:val="both"/>
        <w:rPr>
          <w:sz w:val="22"/>
          <w:szCs w:val="22"/>
        </w:rPr>
      </w:pPr>
      <w:r w:rsidRPr="00B66A38">
        <w:rPr>
          <w:sz w:val="22"/>
          <w:szCs w:val="22"/>
        </w:rPr>
        <w:t>Saudando-o cordialme</w:t>
      </w:r>
      <w:r w:rsidR="002206A1" w:rsidRPr="00B66A38">
        <w:rPr>
          <w:sz w:val="22"/>
          <w:szCs w:val="22"/>
        </w:rPr>
        <w:t>nte, estamos encaminhando a essa Casa de Leis</w:t>
      </w:r>
      <w:r w:rsidRPr="00B66A38">
        <w:rPr>
          <w:sz w:val="22"/>
          <w:szCs w:val="22"/>
        </w:rPr>
        <w:t xml:space="preserve"> para apreciação e votação de direito, o anexo</w:t>
      </w:r>
      <w:r w:rsidR="00706986" w:rsidRPr="00B66A38">
        <w:rPr>
          <w:sz w:val="22"/>
          <w:szCs w:val="22"/>
        </w:rPr>
        <w:t xml:space="preserve"> </w:t>
      </w:r>
      <w:r w:rsidRPr="00B66A38">
        <w:rPr>
          <w:sz w:val="22"/>
          <w:szCs w:val="22"/>
        </w:rPr>
        <w:t>Projeto de Lei</w:t>
      </w:r>
      <w:r w:rsidR="00706986" w:rsidRPr="00B66A38">
        <w:rPr>
          <w:sz w:val="22"/>
          <w:szCs w:val="22"/>
        </w:rPr>
        <w:t xml:space="preserve"> </w:t>
      </w:r>
      <w:r w:rsidRPr="00B66A38">
        <w:rPr>
          <w:sz w:val="22"/>
          <w:szCs w:val="22"/>
        </w:rPr>
        <w:t>nº</w:t>
      </w:r>
      <w:r w:rsidR="00B66A38">
        <w:rPr>
          <w:sz w:val="22"/>
          <w:szCs w:val="22"/>
        </w:rPr>
        <w:t xml:space="preserve"> </w:t>
      </w:r>
      <w:r w:rsidR="0012225B" w:rsidRPr="0012225B">
        <w:rPr>
          <w:sz w:val="22"/>
          <w:szCs w:val="22"/>
        </w:rPr>
        <w:t>896</w:t>
      </w:r>
      <w:r w:rsidR="00B66A38">
        <w:rPr>
          <w:sz w:val="22"/>
          <w:szCs w:val="22"/>
        </w:rPr>
        <w:t>/2023,</w:t>
      </w:r>
      <w:r w:rsidR="00B66A38" w:rsidRPr="00B66A38">
        <w:rPr>
          <w:sz w:val="22"/>
          <w:szCs w:val="22"/>
        </w:rPr>
        <w:t xml:space="preserve"> </w:t>
      </w:r>
      <w:r w:rsidR="0094053B">
        <w:rPr>
          <w:sz w:val="22"/>
          <w:szCs w:val="22"/>
        </w:rPr>
        <w:t>que regulamenta o repasse dos valores complementares ao</w:t>
      </w:r>
      <w:r w:rsidR="0094053B" w:rsidRPr="0094053B">
        <w:rPr>
          <w:sz w:val="22"/>
          <w:szCs w:val="22"/>
        </w:rPr>
        <w:t xml:space="preserve"> piso salarial nacional do enfermeiro, do técnico de enfermagem, do auxiliar de enfermagem e da parteira, foi instituido pela Emenda Constitucional nº 124 de 14 de julho de 2022, acrescentando os §§ 12 e 13 ao art. 198, da Constituição Federal, estabelecendo a necessidade de Lei federal para confirmação do piso e garantindo aos entes públicos, prazo até o final de 2022, para adequação à nova Lei</w:t>
      </w:r>
      <w:r w:rsidR="0094053B">
        <w:rPr>
          <w:sz w:val="22"/>
          <w:szCs w:val="22"/>
        </w:rPr>
        <w:t xml:space="preserve">, em favor do </w:t>
      </w:r>
      <w:r w:rsidR="0094053B" w:rsidRPr="00B96399">
        <w:t>Consórcio Intermunicipal para o Desenvolvimento da Saúde Pública – CODESP</w:t>
      </w:r>
      <w:r w:rsidR="0094053B" w:rsidRPr="0094053B">
        <w:rPr>
          <w:sz w:val="22"/>
          <w:szCs w:val="22"/>
        </w:rPr>
        <w:t>.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Nesse sentido foi aprovada a Lei Federal nº 14.434 de 04 de agosto de 2022 instituiu o Piso Nacional R$ 4.750,00 para enfermeiros, 70% desse valor para técnicos de enfermagem, e 50% para parteiras e auxiliares de enfermagem.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Par e passo, a Confederação Nacional de Saúde, Hospitais e Estabelecimentos e Serviços (CNSaúde), confederação sindical propôs AÇÃO DIRETA DE INCONSTITUCIONALIDADE – ADI 7222, no Supremo Tribunal Federal (STF), com pedido de concessão de medida acautelatória, para suspender a Lei até o julgamento de mérito, alegando vícios quanto à constitucionalidade formal e material: (i) vício de iniciativa; (ii) ofensa à autonomia orçamentária dos entes públicos; e (iii) não indicação das fontes de custeio para a implementação da medida.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Em decisão cautelar, ou seja, antes do julgamento definitivo, o ministro Luís Roberto Barroso suspendeu os efeitos da Lei nº 14.434, de 2022 e solicitou esclarecimentos a instituições públicas e privadas sobre os impactos financeiros da decisão e os riscos para a empregabilidade no setor.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Seguindo a cronologia dos regramentos para implementação do piso nacional, foi aprovada a Emenda Constitucional nº 127, de 22 de dezembro de 2022, que a estabelece a competência da União, nos termos da lei, para prestar assistência financeira complementar aos Estados, ao Distrito Federal e aos Municípios e às entidades filantrópicas, bem como aos prestadores de serviços contratualizados que atendam, no mínimo, 60% (sessenta por cento) de seus pacientes pelo sistema único de saúde, para o cumprimento dos referidos pisos salariais.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Seguindo a lógica cronológica, foi aprovada a Lei nº 14.581, de 11 de maio de 2023, que abre crédito especial de R$ 7,3 bilhões no orçamento do Fundo Nacional de Saúde para garantir a estados e municípios o auxílio financeiro complementar da União para pagamento do Piso Nacional da Enfermagem.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 xml:space="preserve">Com a aprovação de crédito especial para que a União viabilize o auxílio financeiro aos Estados, Municípios e Distrito Federal, bem como a edição da Portaria GM/MS nº 597, de 12 de maio de 2023, que estabeleceu regras para a transferência dos recursos da União para a assistência financeira complementar, o ministro Luís Roberto Barroso, nos autos da ADI 7222, restabeleceu os efeitos da lei do piso salarial nacional para as categorias da enfermagem e, em decisão colegiada, o STF também fixou que, caso não haja acordo coletivo, o piso deve ser pago aos trabalhadores do setor privado em um prazo de 60 (sessenta) dias a partir </w:t>
      </w:r>
      <w:r w:rsidRPr="0094053B">
        <w:rPr>
          <w:sz w:val="22"/>
          <w:szCs w:val="22"/>
        </w:rPr>
        <w:lastRenderedPageBreak/>
        <w:t>da publicação da ata do julgamento, decidindo ainda que o pagamento do piso salarial deve ser proporcional à carga horária de 44 (quarenta e quatro) horas semanais.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Em relação ao setor público, ficou definido que piso deve ser pago por estados e municípios na medida dos repasses federais, e que, o piso tem como marco o mês de maio de 2023.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Decisão do STF, publicada em 03/07/2023, referendou a decisão que revogou parcialmente a medida cautelar anteriormente ratificada na ADI 7222, sem julgamento do mérito e reconhece a constitucionalidade da Lei nº 14.434/2022, com a incidência de alguns condicionantes aplicáveis aos municípios, nos seguintes termos: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•</w:t>
      </w:r>
      <w:r w:rsidRPr="0094053B">
        <w:rPr>
          <w:sz w:val="22"/>
          <w:szCs w:val="22"/>
        </w:rPr>
        <w:tab/>
        <w:t xml:space="preserve">A Lei nº 14.434/22 aplica-se aos servidores dos municípios e às suas respectivas autarquias e fundações, bem como aos profissionais contratados pelas entidades privadas que atendam no mínimo 60% ao SUS; 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•</w:t>
      </w:r>
      <w:r w:rsidRPr="0094053B">
        <w:rPr>
          <w:sz w:val="22"/>
          <w:szCs w:val="22"/>
        </w:rPr>
        <w:tab/>
        <w:t xml:space="preserve">A responsabilidade pelo pagamento da diferença salarial para o cumprimento do piso é de responsabilidade exclusiva da União Federal; 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•</w:t>
      </w:r>
      <w:r w:rsidRPr="0094053B">
        <w:rPr>
          <w:sz w:val="22"/>
          <w:szCs w:val="22"/>
        </w:rPr>
        <w:tab/>
        <w:t>O pagamento da diferença salarial, por parte dos municípios, fica limitado ao “quanto disponibilizado a título de assistência financeira complementar”, por parte da União Federal;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•</w:t>
      </w:r>
      <w:r w:rsidRPr="0094053B">
        <w:rPr>
          <w:sz w:val="22"/>
          <w:szCs w:val="22"/>
        </w:rPr>
        <w:tab/>
        <w:t>No caso de eventual de insuficiência financeira complementar devida para os municípios para o piso, compete exclusivamente à União providenciar créditos suplementares provenientes do cancelamento, total ou parcial, de dotações.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Por fim, a Portaria GM/MS nº 1.135, de 16 de agosto de 2023, que substitui a Portaria GM/MS nº 597, de 2023 e estabelece novos critérios e procedimentos para o repasse da assistência financeira complementar da União destinada ao cumprimento do piso salarial nacional de enfermeiros, técnicos e auxiliares de enfermagem e parteiras e dispõe sobre as transferências referentes ao exercício de 2023.</w:t>
      </w:r>
    </w:p>
    <w:p w:rsidR="0094053B" w:rsidRPr="0094053B" w:rsidRDefault="0094053B" w:rsidP="0094053B">
      <w:pPr>
        <w:ind w:firstLine="2268"/>
        <w:jc w:val="both"/>
        <w:rPr>
          <w:sz w:val="22"/>
          <w:szCs w:val="22"/>
        </w:rPr>
      </w:pPr>
      <w:r w:rsidRPr="0094053B">
        <w:rPr>
          <w:sz w:val="22"/>
          <w:szCs w:val="22"/>
        </w:rPr>
        <w:t>Assim, Senhor Prefeito são estas as razões de fato e de direito que justificam a proposição do projeto de lei que autoriza ao Poder Executivo a complementar o piso nacional dos profissionais das categorias de enfermeiro, técnico de enfermagem, auxiliar de enfermagem, instituído pela Lei nº 14.434, de 04 de agosto de 2022, até o limite da assistência financeira complementar repassada pela União através do Fundo Nacional de Saúde.</w:t>
      </w:r>
    </w:p>
    <w:p w:rsidR="00BE48D8" w:rsidRDefault="00BE48D8" w:rsidP="0094053B">
      <w:pPr>
        <w:ind w:firstLine="2268"/>
        <w:jc w:val="both"/>
        <w:rPr>
          <w:rFonts w:eastAsia="Batang"/>
          <w:sz w:val="22"/>
          <w:szCs w:val="22"/>
        </w:rPr>
      </w:pPr>
      <w:r w:rsidRPr="00BE48D8">
        <w:rPr>
          <w:sz w:val="22"/>
          <w:szCs w:val="22"/>
        </w:rPr>
        <w:t>Sendo o que se oferece para o momento, colocamo-nos à disposição para outros esclarecimentos, renovando protestos de estima e consideração</w:t>
      </w:r>
      <w:r w:rsidR="00641BDD" w:rsidRPr="00B66A38">
        <w:rPr>
          <w:sz w:val="22"/>
          <w:szCs w:val="22"/>
        </w:rPr>
        <w:t xml:space="preserve">, </w:t>
      </w:r>
      <w:r w:rsidRPr="009B1D74">
        <w:rPr>
          <w:rFonts w:eastAsia="Batang"/>
          <w:b/>
          <w:sz w:val="22"/>
          <w:szCs w:val="22"/>
          <w:u w:val="single"/>
        </w:rPr>
        <w:t>solicita</w:t>
      </w:r>
      <w:r>
        <w:rPr>
          <w:rFonts w:eastAsia="Batang"/>
          <w:b/>
          <w:sz w:val="22"/>
          <w:szCs w:val="22"/>
          <w:u w:val="single"/>
        </w:rPr>
        <w:t>ndo</w:t>
      </w:r>
      <w:r w:rsidRPr="009B1D74">
        <w:rPr>
          <w:rFonts w:eastAsia="Batang"/>
          <w:b/>
          <w:sz w:val="22"/>
          <w:szCs w:val="22"/>
          <w:u w:val="single"/>
        </w:rPr>
        <w:t xml:space="preserve"> a apreciação do projeto em REGIME </w:t>
      </w:r>
      <w:r>
        <w:rPr>
          <w:rFonts w:eastAsia="Batang"/>
          <w:b/>
          <w:sz w:val="22"/>
          <w:szCs w:val="22"/>
          <w:u w:val="single"/>
        </w:rPr>
        <w:t>EXTRAORDINÁRIO POR</w:t>
      </w:r>
      <w:r w:rsidRPr="009B1D74">
        <w:rPr>
          <w:rFonts w:eastAsia="Batang"/>
          <w:b/>
          <w:sz w:val="22"/>
          <w:szCs w:val="22"/>
          <w:u w:val="single"/>
        </w:rPr>
        <w:t xml:space="preserve"> URGÊNCIA</w:t>
      </w:r>
      <w:r>
        <w:rPr>
          <w:rFonts w:eastAsia="Batang"/>
          <w:b/>
          <w:sz w:val="22"/>
          <w:szCs w:val="22"/>
          <w:u w:val="single"/>
        </w:rPr>
        <w:t xml:space="preserve"> (art. 37, §4º, I c/c art. 78, XIX, ambos da LOM de Varre-Sai)</w:t>
      </w:r>
      <w:r w:rsidR="002E3394" w:rsidRPr="002E3394">
        <w:rPr>
          <w:rFonts w:eastAsia="Batang"/>
          <w:b/>
          <w:sz w:val="22"/>
          <w:szCs w:val="22"/>
          <w:u w:val="single"/>
        </w:rPr>
        <w:t>l,</w:t>
      </w:r>
      <w:r w:rsidR="002E3394">
        <w:rPr>
          <w:rFonts w:eastAsia="Batang"/>
          <w:sz w:val="22"/>
          <w:szCs w:val="22"/>
        </w:rPr>
        <w:t xml:space="preserve"> para que o </w:t>
      </w:r>
      <w:r>
        <w:rPr>
          <w:rFonts w:eastAsia="Batang"/>
          <w:sz w:val="22"/>
          <w:szCs w:val="22"/>
        </w:rPr>
        <w:t>direito dos servidores seja prontamente atendido, conforme vem ocorrendo nos municípios vizinhos.</w:t>
      </w:r>
    </w:p>
    <w:p w:rsidR="002F0E44" w:rsidRPr="00B66A38" w:rsidRDefault="00F1596B" w:rsidP="00BE48D8">
      <w:pPr>
        <w:ind w:firstLine="2268"/>
        <w:jc w:val="both"/>
        <w:rPr>
          <w:sz w:val="22"/>
          <w:szCs w:val="22"/>
        </w:rPr>
      </w:pPr>
      <w:r w:rsidRPr="00B66A38">
        <w:rPr>
          <w:sz w:val="22"/>
          <w:szCs w:val="22"/>
        </w:rPr>
        <w:t>Atenciosamente,</w:t>
      </w:r>
    </w:p>
    <w:p w:rsidR="00A00266" w:rsidRDefault="00A00266" w:rsidP="00A00266">
      <w:pPr>
        <w:ind w:firstLine="2268"/>
        <w:jc w:val="both"/>
        <w:rPr>
          <w:sz w:val="22"/>
          <w:szCs w:val="22"/>
        </w:rPr>
      </w:pPr>
    </w:p>
    <w:p w:rsidR="00B66A38" w:rsidRDefault="00B66A38" w:rsidP="00A00266">
      <w:pPr>
        <w:ind w:firstLine="2268"/>
        <w:jc w:val="both"/>
        <w:rPr>
          <w:sz w:val="22"/>
          <w:szCs w:val="22"/>
        </w:rPr>
      </w:pPr>
    </w:p>
    <w:p w:rsidR="00B66A38" w:rsidRPr="00B66A38" w:rsidRDefault="00B66A38" w:rsidP="00A00266">
      <w:pPr>
        <w:ind w:firstLine="2268"/>
        <w:jc w:val="both"/>
        <w:rPr>
          <w:sz w:val="22"/>
          <w:szCs w:val="22"/>
        </w:rPr>
      </w:pPr>
    </w:p>
    <w:p w:rsidR="003126C9" w:rsidRPr="00B66A38" w:rsidRDefault="003126C9" w:rsidP="003126C9">
      <w:pPr>
        <w:ind w:firstLine="1701"/>
        <w:rPr>
          <w:sz w:val="22"/>
          <w:szCs w:val="22"/>
        </w:rPr>
      </w:pPr>
    </w:p>
    <w:p w:rsidR="00B66A38" w:rsidRPr="00B66A38" w:rsidRDefault="00960811" w:rsidP="003126C9">
      <w:pPr>
        <w:rPr>
          <w:sz w:val="22"/>
          <w:szCs w:val="22"/>
        </w:rPr>
      </w:pPr>
      <w:r w:rsidRPr="00B66A38">
        <w:rPr>
          <w:sz w:val="22"/>
          <w:szCs w:val="22"/>
        </w:rPr>
        <w:tab/>
      </w:r>
      <w:r w:rsidRPr="00B66A38">
        <w:rPr>
          <w:sz w:val="22"/>
          <w:szCs w:val="22"/>
        </w:rPr>
        <w:tab/>
      </w:r>
      <w:r w:rsidRPr="00B66A38">
        <w:rPr>
          <w:sz w:val="22"/>
          <w:szCs w:val="22"/>
        </w:rPr>
        <w:tab/>
      </w:r>
      <w:r w:rsidR="00183D35" w:rsidRPr="00B66A38">
        <w:rPr>
          <w:sz w:val="22"/>
          <w:szCs w:val="22"/>
        </w:rPr>
        <w:t>SILVESTRE JOSÉ GORINI</w:t>
      </w:r>
    </w:p>
    <w:p w:rsidR="003126C9" w:rsidRDefault="00960811" w:rsidP="003126C9">
      <w:pPr>
        <w:rPr>
          <w:sz w:val="22"/>
          <w:szCs w:val="22"/>
        </w:rPr>
      </w:pPr>
      <w:r w:rsidRPr="00B66A38">
        <w:rPr>
          <w:sz w:val="22"/>
          <w:szCs w:val="22"/>
        </w:rPr>
        <w:tab/>
      </w:r>
      <w:r w:rsidRPr="00B66A38">
        <w:rPr>
          <w:sz w:val="22"/>
          <w:szCs w:val="22"/>
        </w:rPr>
        <w:tab/>
      </w:r>
      <w:r w:rsidRPr="00B66A38">
        <w:rPr>
          <w:sz w:val="22"/>
          <w:szCs w:val="22"/>
        </w:rPr>
        <w:tab/>
      </w:r>
      <w:r w:rsidR="00382C5A" w:rsidRPr="00B66A38">
        <w:rPr>
          <w:sz w:val="22"/>
          <w:szCs w:val="22"/>
        </w:rPr>
        <w:t>PREFEITO MUNICIPAL</w:t>
      </w:r>
    </w:p>
    <w:p w:rsidR="00B66A38" w:rsidRDefault="00B66A38" w:rsidP="003126C9">
      <w:pPr>
        <w:rPr>
          <w:sz w:val="22"/>
          <w:szCs w:val="22"/>
        </w:rPr>
      </w:pPr>
    </w:p>
    <w:p w:rsidR="00A00266" w:rsidRPr="00B66A38" w:rsidRDefault="00A00266" w:rsidP="003126C9">
      <w:pPr>
        <w:rPr>
          <w:sz w:val="22"/>
          <w:szCs w:val="22"/>
        </w:rPr>
      </w:pPr>
    </w:p>
    <w:p w:rsidR="003126C9" w:rsidRPr="00B66A38" w:rsidRDefault="003126C9" w:rsidP="003126C9">
      <w:pPr>
        <w:pStyle w:val="Cabealho"/>
        <w:tabs>
          <w:tab w:val="left" w:pos="708"/>
        </w:tabs>
        <w:jc w:val="both"/>
        <w:rPr>
          <w:b/>
          <w:sz w:val="22"/>
          <w:szCs w:val="22"/>
        </w:rPr>
      </w:pPr>
      <w:r w:rsidRPr="00B66A38">
        <w:rPr>
          <w:b/>
          <w:sz w:val="22"/>
          <w:szCs w:val="22"/>
        </w:rPr>
        <w:t>AO EXMº SR</w:t>
      </w:r>
      <w:r w:rsidRPr="00B66A38">
        <w:rPr>
          <w:b/>
          <w:i/>
          <w:sz w:val="22"/>
          <w:szCs w:val="22"/>
        </w:rPr>
        <w:t>.</w:t>
      </w:r>
      <w:r w:rsidR="00B66A38" w:rsidRPr="00B66A38">
        <w:rPr>
          <w:b/>
          <w:i/>
          <w:sz w:val="22"/>
          <w:szCs w:val="22"/>
        </w:rPr>
        <w:t xml:space="preserve"> </w:t>
      </w:r>
      <w:r w:rsidR="00B66A38" w:rsidRPr="00B66A38">
        <w:rPr>
          <w:b/>
          <w:sz w:val="22"/>
          <w:szCs w:val="22"/>
        </w:rPr>
        <w:t>JEAN PIERRE VIEIRA VALENTIM</w:t>
      </w:r>
    </w:p>
    <w:p w:rsidR="003126C9" w:rsidRPr="00B66A38" w:rsidRDefault="003126C9" w:rsidP="003126C9">
      <w:pPr>
        <w:pStyle w:val="Cabealho"/>
        <w:tabs>
          <w:tab w:val="left" w:pos="708"/>
        </w:tabs>
        <w:jc w:val="both"/>
        <w:rPr>
          <w:b/>
          <w:sz w:val="22"/>
          <w:szCs w:val="22"/>
        </w:rPr>
      </w:pPr>
      <w:r w:rsidRPr="00B66A38">
        <w:rPr>
          <w:b/>
          <w:sz w:val="22"/>
          <w:szCs w:val="22"/>
        </w:rPr>
        <w:t>DD. PRESIDENTE DA CÂMARA MUNICIPAL DE VARRE-SAI.</w:t>
      </w:r>
    </w:p>
    <w:sectPr w:rsidR="003126C9" w:rsidRPr="00B66A38" w:rsidSect="00A00266">
      <w:headerReference w:type="default" r:id="rId8"/>
      <w:footerReference w:type="default" r:id="rId9"/>
      <w:pgSz w:w="11907" w:h="16839" w:code="9"/>
      <w:pgMar w:top="615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7FF" w:rsidRDefault="000B17FF">
      <w:r>
        <w:separator/>
      </w:r>
    </w:p>
  </w:endnote>
  <w:endnote w:type="continuationSeparator" w:id="1">
    <w:p w:rsidR="000B17FF" w:rsidRDefault="000B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66" w:rsidRDefault="00381966" w:rsidP="00381966">
    <w:pPr>
      <w:pStyle w:val="Rodap"/>
      <w:jc w:val="center"/>
      <w:rPr>
        <w:rFonts w:ascii="Book Antiqua" w:hAnsi="Book Antiqua"/>
        <w:sz w:val="20"/>
        <w:lang w:val="en-US"/>
      </w:rPr>
    </w:pPr>
  </w:p>
  <w:p w:rsidR="00381966" w:rsidRDefault="00381966" w:rsidP="00381966">
    <w:pPr>
      <w:pStyle w:val="Rodap"/>
      <w:jc w:val="center"/>
      <w:rPr>
        <w:rFonts w:ascii="Book Antiqua" w:hAnsi="Book Antiqua"/>
        <w:sz w:val="20"/>
      </w:rPr>
    </w:pPr>
    <w:r w:rsidRPr="004D67E9">
      <w:rPr>
        <w:rFonts w:ascii="Book Antiqua" w:hAnsi="Book Antiqua"/>
        <w:sz w:val="20"/>
      </w:rPr>
      <w:t xml:space="preserve">End.: Praça </w:t>
    </w:r>
    <w:r>
      <w:rPr>
        <w:rFonts w:ascii="Book Antiqua" w:hAnsi="Book Antiqua"/>
        <w:sz w:val="20"/>
      </w:rPr>
      <w:t>Am</w:t>
    </w:r>
    <w:r w:rsidRPr="004D67E9">
      <w:rPr>
        <w:rFonts w:ascii="Book Antiqua" w:hAnsi="Book Antiqua"/>
        <w:sz w:val="20"/>
      </w:rPr>
      <w:t>élia Vargas de Oliveira</w:t>
    </w:r>
    <w:r>
      <w:rPr>
        <w:rFonts w:ascii="Book Antiqua" w:hAnsi="Book Antiqua"/>
        <w:sz w:val="20"/>
      </w:rPr>
      <w:t>, nº 01 - Centro - Varre-Sai-RJ – Cep: 28375-000.</w:t>
    </w:r>
  </w:p>
  <w:p w:rsidR="00381966" w:rsidRDefault="00381966" w:rsidP="00381966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 w:rsidR="004E0B39" w:rsidRDefault="004E0B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7FF" w:rsidRDefault="000B17FF">
      <w:r>
        <w:separator/>
      </w:r>
    </w:p>
  </w:footnote>
  <w:footnote w:type="continuationSeparator" w:id="1">
    <w:p w:rsidR="000B17FF" w:rsidRDefault="000B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39" w:rsidRDefault="009B1BAC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E0B39" w:rsidRDefault="004E0B39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4E0B39" w:rsidRPr="00A00266" w:rsidRDefault="004E0B39" w:rsidP="00A00266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4B7AFD5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A60ED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F89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F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3245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FAC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89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097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F64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2690A64"/>
    <w:multiLevelType w:val="hybridMultilevel"/>
    <w:tmpl w:val="2A1E2D6E"/>
    <w:lvl w:ilvl="0" w:tplc="C8A2A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D66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8E2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87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61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C83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43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AA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C2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2E72FE"/>
    <w:multiLevelType w:val="hybridMultilevel"/>
    <w:tmpl w:val="77A47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11D6E"/>
    <w:rsid w:val="0001629E"/>
    <w:rsid w:val="00023506"/>
    <w:rsid w:val="00025EF0"/>
    <w:rsid w:val="0003132A"/>
    <w:rsid w:val="000561B3"/>
    <w:rsid w:val="00071FE5"/>
    <w:rsid w:val="0007401C"/>
    <w:rsid w:val="000859BF"/>
    <w:rsid w:val="00087DE9"/>
    <w:rsid w:val="000B17FF"/>
    <w:rsid w:val="000D7515"/>
    <w:rsid w:val="000D7FBB"/>
    <w:rsid w:val="000E13CD"/>
    <w:rsid w:val="000F3787"/>
    <w:rsid w:val="00100675"/>
    <w:rsid w:val="00106C9E"/>
    <w:rsid w:val="00115502"/>
    <w:rsid w:val="0012225B"/>
    <w:rsid w:val="00125BBF"/>
    <w:rsid w:val="00136E65"/>
    <w:rsid w:val="001410C6"/>
    <w:rsid w:val="00143E8A"/>
    <w:rsid w:val="00147418"/>
    <w:rsid w:val="00152F4D"/>
    <w:rsid w:val="00155873"/>
    <w:rsid w:val="0016578B"/>
    <w:rsid w:val="00165BC9"/>
    <w:rsid w:val="00171585"/>
    <w:rsid w:val="00171797"/>
    <w:rsid w:val="00182378"/>
    <w:rsid w:val="00183D35"/>
    <w:rsid w:val="0018533D"/>
    <w:rsid w:val="001A6D79"/>
    <w:rsid w:val="001B6EFD"/>
    <w:rsid w:val="001B7406"/>
    <w:rsid w:val="001C2F84"/>
    <w:rsid w:val="001C7780"/>
    <w:rsid w:val="001D2006"/>
    <w:rsid w:val="001F09BB"/>
    <w:rsid w:val="001F1E78"/>
    <w:rsid w:val="00203294"/>
    <w:rsid w:val="00205189"/>
    <w:rsid w:val="002206A1"/>
    <w:rsid w:val="00230181"/>
    <w:rsid w:val="00264505"/>
    <w:rsid w:val="00270E7D"/>
    <w:rsid w:val="00292A81"/>
    <w:rsid w:val="002B3811"/>
    <w:rsid w:val="002B3A0C"/>
    <w:rsid w:val="002D25E5"/>
    <w:rsid w:val="002D2F64"/>
    <w:rsid w:val="002D4194"/>
    <w:rsid w:val="002D694A"/>
    <w:rsid w:val="002E3394"/>
    <w:rsid w:val="002F0E44"/>
    <w:rsid w:val="003070E3"/>
    <w:rsid w:val="0030772E"/>
    <w:rsid w:val="003126C9"/>
    <w:rsid w:val="003143FC"/>
    <w:rsid w:val="0031673F"/>
    <w:rsid w:val="00326128"/>
    <w:rsid w:val="003418AF"/>
    <w:rsid w:val="00350588"/>
    <w:rsid w:val="003543A8"/>
    <w:rsid w:val="00370941"/>
    <w:rsid w:val="00375F86"/>
    <w:rsid w:val="00381966"/>
    <w:rsid w:val="00382C5A"/>
    <w:rsid w:val="00387E1E"/>
    <w:rsid w:val="00391D78"/>
    <w:rsid w:val="003A4B0C"/>
    <w:rsid w:val="003A7B95"/>
    <w:rsid w:val="003B0AB0"/>
    <w:rsid w:val="003B5029"/>
    <w:rsid w:val="003C1A37"/>
    <w:rsid w:val="003C788B"/>
    <w:rsid w:val="003C7A72"/>
    <w:rsid w:val="003D2E2A"/>
    <w:rsid w:val="003F0D80"/>
    <w:rsid w:val="003F2D84"/>
    <w:rsid w:val="003F3C63"/>
    <w:rsid w:val="003F47C8"/>
    <w:rsid w:val="00410F2F"/>
    <w:rsid w:val="00431E7D"/>
    <w:rsid w:val="004432E2"/>
    <w:rsid w:val="00461B4F"/>
    <w:rsid w:val="004634E1"/>
    <w:rsid w:val="004740B8"/>
    <w:rsid w:val="0048320F"/>
    <w:rsid w:val="004A6F01"/>
    <w:rsid w:val="004C0D66"/>
    <w:rsid w:val="004E0B39"/>
    <w:rsid w:val="004E5546"/>
    <w:rsid w:val="004E6BEC"/>
    <w:rsid w:val="004F6A12"/>
    <w:rsid w:val="0050136C"/>
    <w:rsid w:val="00503765"/>
    <w:rsid w:val="005261BB"/>
    <w:rsid w:val="00534D5A"/>
    <w:rsid w:val="00535489"/>
    <w:rsid w:val="00544C48"/>
    <w:rsid w:val="00546834"/>
    <w:rsid w:val="00567D56"/>
    <w:rsid w:val="00573B96"/>
    <w:rsid w:val="005906F4"/>
    <w:rsid w:val="00591B53"/>
    <w:rsid w:val="005C3E5D"/>
    <w:rsid w:val="005D6BAD"/>
    <w:rsid w:val="005E6E08"/>
    <w:rsid w:val="0061484A"/>
    <w:rsid w:val="006370ED"/>
    <w:rsid w:val="00641BDD"/>
    <w:rsid w:val="0064478B"/>
    <w:rsid w:val="0065232D"/>
    <w:rsid w:val="006602C2"/>
    <w:rsid w:val="00662E0C"/>
    <w:rsid w:val="00683B94"/>
    <w:rsid w:val="00696B9F"/>
    <w:rsid w:val="00696FAA"/>
    <w:rsid w:val="006A1F34"/>
    <w:rsid w:val="006A3134"/>
    <w:rsid w:val="006A4736"/>
    <w:rsid w:val="006A52F0"/>
    <w:rsid w:val="006A5CD0"/>
    <w:rsid w:val="006B287A"/>
    <w:rsid w:val="006D1E5A"/>
    <w:rsid w:val="006E0F21"/>
    <w:rsid w:val="006F2AED"/>
    <w:rsid w:val="00703246"/>
    <w:rsid w:val="00706986"/>
    <w:rsid w:val="0071078D"/>
    <w:rsid w:val="00731948"/>
    <w:rsid w:val="00733495"/>
    <w:rsid w:val="0074690E"/>
    <w:rsid w:val="00754E2B"/>
    <w:rsid w:val="00757E5D"/>
    <w:rsid w:val="007616F9"/>
    <w:rsid w:val="00765C83"/>
    <w:rsid w:val="00777B1F"/>
    <w:rsid w:val="007A7629"/>
    <w:rsid w:val="007B2000"/>
    <w:rsid w:val="007B5220"/>
    <w:rsid w:val="007E2729"/>
    <w:rsid w:val="007F189B"/>
    <w:rsid w:val="00811821"/>
    <w:rsid w:val="00826B26"/>
    <w:rsid w:val="008272BF"/>
    <w:rsid w:val="0083213E"/>
    <w:rsid w:val="00840C1E"/>
    <w:rsid w:val="00843E2F"/>
    <w:rsid w:val="00845EC2"/>
    <w:rsid w:val="00853185"/>
    <w:rsid w:val="008631C6"/>
    <w:rsid w:val="00873C25"/>
    <w:rsid w:val="008873AA"/>
    <w:rsid w:val="008901E8"/>
    <w:rsid w:val="008B2C75"/>
    <w:rsid w:val="008C50F6"/>
    <w:rsid w:val="008C6E96"/>
    <w:rsid w:val="00903257"/>
    <w:rsid w:val="0090436F"/>
    <w:rsid w:val="00907B83"/>
    <w:rsid w:val="00916D93"/>
    <w:rsid w:val="00917EC0"/>
    <w:rsid w:val="0092124E"/>
    <w:rsid w:val="009373A7"/>
    <w:rsid w:val="0094009B"/>
    <w:rsid w:val="0094053B"/>
    <w:rsid w:val="00960811"/>
    <w:rsid w:val="00961CB9"/>
    <w:rsid w:val="00971281"/>
    <w:rsid w:val="00977E30"/>
    <w:rsid w:val="00977F45"/>
    <w:rsid w:val="0098073A"/>
    <w:rsid w:val="0099087B"/>
    <w:rsid w:val="009957FB"/>
    <w:rsid w:val="009A0C38"/>
    <w:rsid w:val="009A19ED"/>
    <w:rsid w:val="009A449F"/>
    <w:rsid w:val="009B1BAC"/>
    <w:rsid w:val="00A00266"/>
    <w:rsid w:val="00A024A5"/>
    <w:rsid w:val="00A31C1B"/>
    <w:rsid w:val="00A414B8"/>
    <w:rsid w:val="00A42861"/>
    <w:rsid w:val="00A43950"/>
    <w:rsid w:val="00A511F9"/>
    <w:rsid w:val="00A57925"/>
    <w:rsid w:val="00A6593D"/>
    <w:rsid w:val="00A70748"/>
    <w:rsid w:val="00A81808"/>
    <w:rsid w:val="00AA3641"/>
    <w:rsid w:val="00AC0BDA"/>
    <w:rsid w:val="00AE70F8"/>
    <w:rsid w:val="00AF30F1"/>
    <w:rsid w:val="00AF78F6"/>
    <w:rsid w:val="00B014B1"/>
    <w:rsid w:val="00B045D4"/>
    <w:rsid w:val="00B120B8"/>
    <w:rsid w:val="00B12CAB"/>
    <w:rsid w:val="00B15174"/>
    <w:rsid w:val="00B17786"/>
    <w:rsid w:val="00B20CBB"/>
    <w:rsid w:val="00B22631"/>
    <w:rsid w:val="00B30649"/>
    <w:rsid w:val="00B31291"/>
    <w:rsid w:val="00B438DF"/>
    <w:rsid w:val="00B446BD"/>
    <w:rsid w:val="00B523A7"/>
    <w:rsid w:val="00B61334"/>
    <w:rsid w:val="00B6675F"/>
    <w:rsid w:val="00B66A38"/>
    <w:rsid w:val="00B73CC7"/>
    <w:rsid w:val="00B95C87"/>
    <w:rsid w:val="00BA0CBD"/>
    <w:rsid w:val="00BA6782"/>
    <w:rsid w:val="00BB5735"/>
    <w:rsid w:val="00BB6EA7"/>
    <w:rsid w:val="00BD2BAB"/>
    <w:rsid w:val="00BD6C89"/>
    <w:rsid w:val="00BE48D8"/>
    <w:rsid w:val="00C1062E"/>
    <w:rsid w:val="00C17804"/>
    <w:rsid w:val="00C262F4"/>
    <w:rsid w:val="00C454EC"/>
    <w:rsid w:val="00C5558D"/>
    <w:rsid w:val="00C559AC"/>
    <w:rsid w:val="00C57460"/>
    <w:rsid w:val="00C611DF"/>
    <w:rsid w:val="00C645E1"/>
    <w:rsid w:val="00C66D02"/>
    <w:rsid w:val="00C81956"/>
    <w:rsid w:val="00C81B3B"/>
    <w:rsid w:val="00C81F79"/>
    <w:rsid w:val="00C8390F"/>
    <w:rsid w:val="00C977F7"/>
    <w:rsid w:val="00CA1440"/>
    <w:rsid w:val="00CA6FE7"/>
    <w:rsid w:val="00CB2288"/>
    <w:rsid w:val="00CB5563"/>
    <w:rsid w:val="00CB57DC"/>
    <w:rsid w:val="00CB583E"/>
    <w:rsid w:val="00CC3D3F"/>
    <w:rsid w:val="00CC75AC"/>
    <w:rsid w:val="00CD143B"/>
    <w:rsid w:val="00CE0DE4"/>
    <w:rsid w:val="00CE111B"/>
    <w:rsid w:val="00CE2BDD"/>
    <w:rsid w:val="00CE3FD7"/>
    <w:rsid w:val="00CE5881"/>
    <w:rsid w:val="00CF29CD"/>
    <w:rsid w:val="00CF4154"/>
    <w:rsid w:val="00D02BF5"/>
    <w:rsid w:val="00D036B1"/>
    <w:rsid w:val="00D14F94"/>
    <w:rsid w:val="00D153E5"/>
    <w:rsid w:val="00D170CC"/>
    <w:rsid w:val="00D24432"/>
    <w:rsid w:val="00D424C1"/>
    <w:rsid w:val="00D528FD"/>
    <w:rsid w:val="00D61FED"/>
    <w:rsid w:val="00D63A32"/>
    <w:rsid w:val="00D64FDB"/>
    <w:rsid w:val="00D6500C"/>
    <w:rsid w:val="00D65A82"/>
    <w:rsid w:val="00D66F57"/>
    <w:rsid w:val="00D82D6A"/>
    <w:rsid w:val="00D83397"/>
    <w:rsid w:val="00D93FCF"/>
    <w:rsid w:val="00DD1B9E"/>
    <w:rsid w:val="00DD3DCF"/>
    <w:rsid w:val="00DD716A"/>
    <w:rsid w:val="00DE0410"/>
    <w:rsid w:val="00DF5DCB"/>
    <w:rsid w:val="00DF66E2"/>
    <w:rsid w:val="00E33A51"/>
    <w:rsid w:val="00E3685B"/>
    <w:rsid w:val="00E36E1A"/>
    <w:rsid w:val="00E6197F"/>
    <w:rsid w:val="00E87503"/>
    <w:rsid w:val="00EB1DFA"/>
    <w:rsid w:val="00EB6544"/>
    <w:rsid w:val="00EB745C"/>
    <w:rsid w:val="00EC0878"/>
    <w:rsid w:val="00EC4396"/>
    <w:rsid w:val="00EC7ED8"/>
    <w:rsid w:val="00EE4A34"/>
    <w:rsid w:val="00EE53F3"/>
    <w:rsid w:val="00EF12B8"/>
    <w:rsid w:val="00EF201B"/>
    <w:rsid w:val="00F0293A"/>
    <w:rsid w:val="00F1596B"/>
    <w:rsid w:val="00F23D56"/>
    <w:rsid w:val="00F35340"/>
    <w:rsid w:val="00F361FF"/>
    <w:rsid w:val="00F55736"/>
    <w:rsid w:val="00F56DC8"/>
    <w:rsid w:val="00F65CF4"/>
    <w:rsid w:val="00F74ABA"/>
    <w:rsid w:val="00F972E7"/>
    <w:rsid w:val="00FD0B9B"/>
    <w:rsid w:val="00FD19C9"/>
    <w:rsid w:val="00FE08FC"/>
    <w:rsid w:val="00FE2C58"/>
    <w:rsid w:val="00FE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B446B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446B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446B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446BD"/>
    <w:pPr>
      <w:ind w:left="360" w:firstLine="1620"/>
      <w:jc w:val="both"/>
    </w:pPr>
  </w:style>
  <w:style w:type="paragraph" w:styleId="Recuodecorpodetexto2">
    <w:name w:val="Body Text Indent 2"/>
    <w:basedOn w:val="Normal"/>
    <w:rsid w:val="00B446BD"/>
    <w:pPr>
      <w:ind w:left="360" w:firstLine="1980"/>
      <w:jc w:val="both"/>
    </w:pPr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character" w:styleId="Hyperlink">
    <w:name w:val="Hyperlink"/>
    <w:rsid w:val="00B446BD"/>
    <w:rPr>
      <w:color w:val="0000FF"/>
      <w:u w:val="single"/>
    </w:rPr>
  </w:style>
  <w:style w:type="paragraph" w:styleId="Corpodetexto">
    <w:name w:val="Body Text"/>
    <w:basedOn w:val="Normal"/>
    <w:rsid w:val="00B446BD"/>
    <w:pPr>
      <w:jc w:val="both"/>
    </w:pPr>
    <w:rPr>
      <w:sz w:val="28"/>
    </w:rPr>
  </w:style>
  <w:style w:type="paragraph" w:styleId="Recuodecorpodetexto3">
    <w:name w:val="Body Text Indent 3"/>
    <w:basedOn w:val="Normal"/>
    <w:rsid w:val="00B446BD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character" w:customStyle="1" w:styleId="st">
    <w:name w:val="st"/>
    <w:basedOn w:val="Fontepargpadro"/>
    <w:rsid w:val="00A70748"/>
  </w:style>
  <w:style w:type="character" w:styleId="nfase">
    <w:name w:val="Emphasis"/>
    <w:uiPriority w:val="20"/>
    <w:qFormat/>
    <w:rsid w:val="00A70748"/>
    <w:rPr>
      <w:i/>
      <w:iCs/>
    </w:rPr>
  </w:style>
  <w:style w:type="paragraph" w:styleId="NormalWeb">
    <w:name w:val="Normal (Web)"/>
    <w:basedOn w:val="Normal"/>
    <w:uiPriority w:val="99"/>
    <w:unhideWhenUsed/>
    <w:rsid w:val="00203294"/>
    <w:pPr>
      <w:spacing w:before="100" w:beforeAutospacing="1" w:after="100" w:afterAutospacing="1"/>
    </w:pPr>
  </w:style>
  <w:style w:type="character" w:styleId="Forte">
    <w:name w:val="Strong"/>
    <w:qFormat/>
    <w:rsid w:val="004740B8"/>
    <w:rPr>
      <w:b/>
      <w:bCs/>
    </w:rPr>
  </w:style>
  <w:style w:type="character" w:customStyle="1" w:styleId="apple-converted-space">
    <w:name w:val="apple-converted-space"/>
    <w:rsid w:val="004740B8"/>
  </w:style>
  <w:style w:type="character" w:customStyle="1" w:styleId="RodapChar">
    <w:name w:val="Rodapé Char"/>
    <w:basedOn w:val="Fontepargpadro"/>
    <w:link w:val="Rodap"/>
    <w:rsid w:val="003819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9175-1982-41A7-8ECE-4CA5A946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HP</Company>
  <LinksUpToDate>false</LinksUpToDate>
  <CharactersWithSpaces>6097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2051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gabriel</cp:lastModifiedBy>
  <cp:revision>4</cp:revision>
  <cp:lastPrinted>2022-08-17T17:02:00Z</cp:lastPrinted>
  <dcterms:created xsi:type="dcterms:W3CDTF">2023-09-19T18:01:00Z</dcterms:created>
  <dcterms:modified xsi:type="dcterms:W3CDTF">2023-09-22T18:56:00Z</dcterms:modified>
</cp:coreProperties>
</file>