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
        <w:spacing w:lineRule="auto" w:line="240" w:before="0" w:after="0"/>
        <w:jc w:val="center"/>
        <w:rPr>
          <w:b/>
          <w:b/>
          <w:bCs/>
          <w:sz w:val="24"/>
          <w:szCs w:val="24"/>
          <w:u w:val="single"/>
        </w:rPr>
      </w:pPr>
      <w:r>
        <w:rPr>
          <w:b/>
          <w:bCs/>
          <w:sz w:val="24"/>
          <w:szCs w:val="24"/>
          <w:u w:val="single"/>
        </w:rPr>
        <w:t>ANEXO ÚNICO</w:t>
      </w:r>
    </w:p>
    <w:p>
      <w:pPr>
        <w:pStyle w:val="Corpo"/>
        <w:spacing w:lineRule="auto" w:line="240" w:before="0" w:after="0"/>
        <w:jc w:val="center"/>
        <w:rPr>
          <w:b/>
          <w:b/>
          <w:bCs/>
          <w:sz w:val="24"/>
          <w:szCs w:val="24"/>
          <w:u w:val="single"/>
        </w:rPr>
      </w:pPr>
      <w:r>
        <w:rPr>
          <w:b/>
          <w:bCs/>
          <w:sz w:val="24"/>
          <w:szCs w:val="24"/>
          <w:u w:val="single" w:color="000000"/>
        </w:rPr>
      </w:r>
    </w:p>
    <w:p>
      <w:pPr>
        <w:pStyle w:val="Corpo"/>
        <w:spacing w:lineRule="auto" w:line="240" w:before="0" w:after="0"/>
        <w:jc w:val="center"/>
        <w:rPr>
          <w:b/>
          <w:b/>
          <w:bCs/>
          <w:sz w:val="24"/>
          <w:szCs w:val="24"/>
          <w:u w:val="single"/>
        </w:rPr>
      </w:pPr>
      <w:r>
        <w:rPr>
          <w:b/>
          <w:bCs/>
          <w:sz w:val="24"/>
          <w:szCs w:val="24"/>
          <w:u w:val="single"/>
        </w:rPr>
        <w:t>TERMO DE CONVÊNIO DE DESCONTO</w:t>
      </w:r>
    </w:p>
    <w:p>
      <w:pPr>
        <w:pStyle w:val="Corpo"/>
        <w:spacing w:lineRule="auto" w:line="240" w:before="0" w:after="0"/>
        <w:jc w:val="center"/>
        <w:rPr>
          <w:b/>
          <w:b/>
          <w:bCs/>
          <w:sz w:val="24"/>
          <w:szCs w:val="24"/>
        </w:rPr>
      </w:pPr>
      <w:r>
        <w:rPr>
          <w:b/>
          <w:bCs/>
          <w:sz w:val="24"/>
          <w:szCs w:val="24"/>
        </w:rPr>
      </w:r>
    </w:p>
    <w:p>
      <w:pPr>
        <w:pStyle w:val="Corpo"/>
        <w:spacing w:lineRule="auto" w:line="240" w:before="0" w:after="0"/>
        <w:jc w:val="center"/>
        <w:rPr>
          <w:b/>
          <w:b/>
          <w:bCs/>
          <w:sz w:val="24"/>
          <w:szCs w:val="24"/>
        </w:rPr>
      </w:pPr>
      <w:r>
        <w:rPr>
          <w:b/>
          <w:bCs/>
          <w:sz w:val="24"/>
          <w:szCs w:val="24"/>
        </w:rPr>
      </w:r>
    </w:p>
    <w:p>
      <w:pPr>
        <w:pStyle w:val="Corpo"/>
        <w:spacing w:lineRule="auto" w:line="240" w:before="0" w:after="0"/>
        <w:jc w:val="both"/>
        <w:rPr>
          <w:sz w:val="24"/>
          <w:szCs w:val="24"/>
        </w:rPr>
      </w:pPr>
      <w:r>
        <w:rPr>
          <w:sz w:val="24"/>
          <w:szCs w:val="24"/>
          <w:lang w:val="pt-PT"/>
        </w:rPr>
        <w:t>Pelo presente instrumento e na melhor forma de direito, de um lado:</w:t>
      </w:r>
    </w:p>
    <w:p>
      <w:pPr>
        <w:pStyle w:val="Corpo"/>
        <w:spacing w:lineRule="auto" w:line="240" w:before="0" w:after="0"/>
        <w:jc w:val="both"/>
        <w:rPr>
          <w:sz w:val="24"/>
          <w:szCs w:val="24"/>
        </w:rPr>
      </w:pPr>
      <w:r>
        <w:rPr>
          <w:sz w:val="24"/>
          <w:szCs w:val="24"/>
        </w:rPr>
      </w:r>
    </w:p>
    <w:p>
      <w:pPr>
        <w:pStyle w:val="Corpo"/>
        <w:spacing w:lineRule="auto" w:line="240" w:before="0" w:after="0"/>
        <w:jc w:val="both"/>
        <w:rPr>
          <w:sz w:val="24"/>
          <w:szCs w:val="24"/>
        </w:rPr>
      </w:pPr>
      <w:r>
        <w:rPr>
          <w:sz w:val="24"/>
          <w:szCs w:val="24"/>
        </w:rPr>
        <w:t xml:space="preserve">(i) </w:t>
      </w:r>
      <w:r>
        <w:rPr>
          <w:b/>
          <w:bCs/>
          <w:sz w:val="24"/>
          <w:szCs w:val="24"/>
          <w:lang w:val="es-ES_tradnl"/>
        </w:rPr>
        <w:t>ASSOCIA</w:t>
      </w:r>
      <w:r>
        <w:rPr>
          <w:b/>
          <w:bCs/>
          <w:sz w:val="24"/>
          <w:szCs w:val="24"/>
        </w:rPr>
        <w:t>ÇÃO DE ENSINO SUPERIOR DE NOVA IGUAÇU - SESNI</w:t>
      </w:r>
      <w:r>
        <w:rPr>
          <w:sz w:val="24"/>
          <w:szCs w:val="24"/>
          <w:lang w:val="pt-PT"/>
        </w:rPr>
        <w:t>, pessoa jur</w:t>
      </w:r>
      <w:r>
        <w:rPr>
          <w:sz w:val="24"/>
          <w:szCs w:val="24"/>
        </w:rPr>
        <w:t>í</w:t>
      </w:r>
      <w:r>
        <w:rPr>
          <w:sz w:val="24"/>
          <w:szCs w:val="24"/>
          <w:lang w:val="pt-PT"/>
        </w:rPr>
        <w:t>dica de direito privado, mantenedora da Universidade Igua</w:t>
      </w:r>
      <w:r>
        <w:rPr>
          <w:sz w:val="24"/>
          <w:szCs w:val="24"/>
        </w:rPr>
        <w:t>ç</w:t>
      </w:r>
      <w:r>
        <w:rPr>
          <w:sz w:val="24"/>
          <w:szCs w:val="24"/>
          <w:lang w:val="pt-PT"/>
        </w:rPr>
        <w:t>u - UNIG, inscrita no CNPJ sob o n</w:t>
      </w:r>
      <w:r>
        <w:rPr>
          <w:sz w:val="24"/>
          <w:szCs w:val="24"/>
        </w:rPr>
        <w:t xml:space="preserve">º </w:t>
      </w:r>
      <w:r>
        <w:rPr>
          <w:sz w:val="24"/>
          <w:szCs w:val="24"/>
          <w:lang w:val="pt-PT"/>
        </w:rPr>
        <w:t>30.834.196/0001-80, com sede na Av. Ab</w:t>
      </w:r>
      <w:r>
        <w:rPr>
          <w:sz w:val="24"/>
          <w:szCs w:val="24"/>
        </w:rPr>
        <w:t>í</w:t>
      </w:r>
      <w:r>
        <w:rPr>
          <w:sz w:val="24"/>
          <w:szCs w:val="24"/>
          <w:lang w:val="it-IT"/>
        </w:rPr>
        <w:t>lio Augusto T</w:t>
      </w:r>
      <w:r>
        <w:rPr>
          <w:sz w:val="24"/>
          <w:szCs w:val="24"/>
        </w:rPr>
        <w:t xml:space="preserve">ávora nº </w:t>
      </w:r>
      <w:r>
        <w:rPr>
          <w:sz w:val="24"/>
          <w:szCs w:val="24"/>
          <w:lang w:val="pt-PT"/>
        </w:rPr>
        <w:t>2134, bairro Luz, Nova Igua</w:t>
      </w:r>
      <w:r>
        <w:rPr>
          <w:sz w:val="24"/>
          <w:szCs w:val="24"/>
        </w:rPr>
        <w:t>ç</w:t>
      </w:r>
      <w:r>
        <w:rPr>
          <w:sz w:val="24"/>
          <w:szCs w:val="24"/>
          <w:lang w:val="pt-PT"/>
        </w:rPr>
        <w:t xml:space="preserve">u-RJ, CEP:26.260-045, neste ato representada na forma de seu Estatuto Social, doravante denominada </w:t>
      </w:r>
      <w:r>
        <w:rPr>
          <w:b/>
          <w:bCs/>
          <w:sz w:val="24"/>
          <w:szCs w:val="24"/>
          <w:u w:val="single"/>
        </w:rPr>
        <w:t>INSTITUIÇÃO DE ENSINO</w:t>
      </w:r>
      <w:r>
        <w:rPr>
          <w:sz w:val="24"/>
          <w:szCs w:val="24"/>
          <w:lang w:val="pt-PT"/>
        </w:rPr>
        <w:t xml:space="preserve">, e do outro lado (ii) </w:t>
      </w:r>
      <w:r>
        <w:rPr>
          <w:b/>
          <w:sz w:val="24"/>
          <w:szCs w:val="24"/>
          <w:lang w:val="pt-PT"/>
        </w:rPr>
        <w:t>MUNICÍPIO DE VARRE-SAI</w:t>
      </w:r>
      <w:r>
        <w:rPr>
          <w:sz w:val="24"/>
          <w:szCs w:val="24"/>
          <w:lang w:val="pt-PT"/>
        </w:rPr>
        <w:t>, pessoa jurídica de direito público, inscrita CNPJ sob o nº 39.217.831/0001-55, com endereço na Praça Amélia Vargas, nº 01, Centro, Varre Sai-RJ, neste ato representado pelo Chefe do Poder Executivo Dr. SILVESTRE JOSÉ GORINI, brasileiro, casado, portador da carteira de identidade nº 80.362.857-7, inscrito no CPF sob o nº 016.311.877-91</w:t>
      </w:r>
      <w:r>
        <w:rPr>
          <w:sz w:val="24"/>
          <w:szCs w:val="24"/>
          <w:lang w:val="pt-BR"/>
        </w:rPr>
        <w:t xml:space="preserve"> doravante denominado </w:t>
      </w:r>
      <w:r>
        <w:rPr>
          <w:b/>
          <w:bCs/>
          <w:sz w:val="24"/>
          <w:szCs w:val="24"/>
          <w:u w:val="single"/>
        </w:rPr>
        <w:t>CONVENIADO</w:t>
      </w:r>
      <w:r>
        <w:rPr>
          <w:sz w:val="24"/>
          <w:szCs w:val="24"/>
          <w:lang w:val="pt-PT"/>
        </w:rPr>
        <w:t>, firmam o presente instrumento de conv</w:t>
      </w:r>
      <w:r>
        <w:rPr>
          <w:sz w:val="24"/>
          <w:szCs w:val="24"/>
        </w:rPr>
        <w:t>ê</w:t>
      </w:r>
      <w:r>
        <w:rPr>
          <w:sz w:val="24"/>
          <w:szCs w:val="24"/>
          <w:lang w:val="es-ES_tradnl"/>
        </w:rPr>
        <w:t>nio que se reger</w:t>
      </w:r>
      <w:r>
        <w:rPr>
          <w:sz w:val="24"/>
          <w:szCs w:val="24"/>
          <w:lang w:val="pt-PT"/>
        </w:rPr>
        <w:t>á pelas cl</w:t>
      </w:r>
      <w:r>
        <w:rPr>
          <w:sz w:val="24"/>
          <w:szCs w:val="24"/>
        </w:rPr>
        <w:t>á</w:t>
      </w:r>
      <w:r>
        <w:rPr>
          <w:sz w:val="24"/>
          <w:szCs w:val="24"/>
          <w:lang w:val="pt-PT"/>
        </w:rPr>
        <w:t>usulas e condições abaixo discriminadas:</w:t>
      </w:r>
    </w:p>
    <w:p>
      <w:pPr>
        <w:pStyle w:val="Corpo"/>
        <w:spacing w:lineRule="auto" w:line="240" w:before="0" w:after="0"/>
        <w:jc w:val="both"/>
        <w:rPr>
          <w:b/>
          <w:b/>
          <w:bCs/>
          <w:sz w:val="24"/>
          <w:szCs w:val="24"/>
          <w:u w:val="single"/>
        </w:rPr>
      </w:pPr>
      <w:r>
        <w:rPr>
          <w:b/>
          <w:bCs/>
          <w:sz w:val="24"/>
          <w:szCs w:val="24"/>
          <w:u w:val="single" w:color="000000"/>
        </w:rPr>
      </w:r>
    </w:p>
    <w:p>
      <w:pPr>
        <w:pStyle w:val="Corpo"/>
        <w:spacing w:lineRule="auto" w:line="240" w:before="0" w:after="0"/>
        <w:jc w:val="center"/>
        <w:rPr>
          <w:b/>
          <w:b/>
          <w:bCs/>
          <w:sz w:val="24"/>
          <w:szCs w:val="24"/>
          <w:u w:val="single"/>
        </w:rPr>
      </w:pPr>
      <w:r>
        <w:rPr>
          <w:b/>
          <w:bCs/>
          <w:sz w:val="24"/>
          <w:szCs w:val="24"/>
          <w:u w:val="single"/>
        </w:rPr>
        <w:t>CLÁUSULA PRIMEIRA - DO OBJETO</w:t>
      </w:r>
    </w:p>
    <w:p>
      <w:pPr>
        <w:pStyle w:val="Corpo"/>
        <w:spacing w:lineRule="auto" w:line="240" w:before="0" w:after="0"/>
        <w:rPr>
          <w:sz w:val="24"/>
          <w:szCs w:val="24"/>
        </w:rPr>
      </w:pPr>
      <w:r>
        <w:rPr>
          <w:sz w:val="24"/>
          <w:szCs w:val="24"/>
        </w:rPr>
      </w:r>
    </w:p>
    <w:p>
      <w:pPr>
        <w:pStyle w:val="ListParagraph"/>
        <w:numPr>
          <w:ilvl w:val="1"/>
          <w:numId w:val="1"/>
        </w:numPr>
        <w:jc w:val="both"/>
        <w:rPr>
          <w:b/>
          <w:b/>
          <w:bCs/>
          <w:sz w:val="24"/>
          <w:szCs w:val="24"/>
        </w:rPr>
      </w:pPr>
      <w:r>
        <w:rPr>
          <w:b/>
          <w:bCs/>
          <w:sz w:val="24"/>
          <w:szCs w:val="24"/>
        </w:rPr>
        <w:t>O presente Convênio tem por objeto a concessão condicional e precária/temporária, durante a vigência deste instrumento e observadas as condições e requisitos nele presentes, de desconto de antecipação sobre o valor contratual (assim entendido como o valor vencível ao final de cada mês) das parcelas da semestralidade nos cursos de graduação na modalidade presencial e semipresencial que constam do portfólio de cursos ofertados pela INSTITUIÇÃO DE ENSINO, desde que o pagamento ocorra até o dia 05 de cada mês de vencimento, conforme discriminados no Anexo I, excluindo para todos os fins o curso de Medicina,  ao CONVENIADO, que apresentará como benefício direto aos seus colaboradores celetistas, servidores, filiados e sócios.</w:t>
      </w:r>
    </w:p>
    <w:p>
      <w:pPr>
        <w:pStyle w:val="ListParagraph"/>
        <w:ind w:left="567" w:hanging="0"/>
        <w:jc w:val="both"/>
        <w:rPr>
          <w:b/>
          <w:b/>
          <w:bCs/>
          <w:sz w:val="24"/>
          <w:szCs w:val="24"/>
        </w:rPr>
      </w:pPr>
      <w:r>
        <w:rPr>
          <w:b/>
          <w:bCs/>
          <w:sz w:val="24"/>
          <w:szCs w:val="24"/>
        </w:rPr>
      </w:r>
    </w:p>
    <w:p>
      <w:pPr>
        <w:pStyle w:val="ListParagraph"/>
        <w:numPr>
          <w:ilvl w:val="0"/>
          <w:numId w:val="2"/>
        </w:numPr>
        <w:ind w:left="567" w:hanging="283"/>
        <w:jc w:val="both"/>
        <w:rPr>
          <w:b/>
          <w:b/>
          <w:bCs/>
          <w:sz w:val="24"/>
          <w:szCs w:val="24"/>
        </w:rPr>
      </w:pPr>
      <w:r>
        <w:rPr>
          <w:b/>
          <w:bCs/>
          <w:sz w:val="24"/>
          <w:szCs w:val="24"/>
        </w:rPr>
        <w:t>O Anexo I pormenoriza os percentuais de desconto individualmente ofertados em cada curso abrangido pelo presente Termo de Convênio, e deve ser assinado pelas PARTES, sendo parte integrante deste Termo para todos os fins de direito.</w:t>
      </w:r>
    </w:p>
    <w:p>
      <w:pPr>
        <w:pStyle w:val="ListParagraph"/>
        <w:ind w:left="0" w:hanging="0"/>
        <w:jc w:val="both"/>
        <w:rPr>
          <w:sz w:val="24"/>
          <w:szCs w:val="24"/>
        </w:rPr>
      </w:pPr>
      <w:r>
        <w:rPr>
          <w:sz w:val="24"/>
          <w:szCs w:val="24"/>
        </w:rPr>
        <w:t xml:space="preserve"> </w:t>
      </w:r>
    </w:p>
    <w:p>
      <w:pPr>
        <w:pStyle w:val="ListParagraph"/>
        <w:numPr>
          <w:ilvl w:val="1"/>
          <w:numId w:val="17"/>
        </w:numPr>
        <w:jc w:val="both"/>
        <w:rPr>
          <w:b/>
          <w:b/>
          <w:bCs/>
          <w:sz w:val="24"/>
          <w:szCs w:val="24"/>
        </w:rPr>
      </w:pPr>
      <w:r>
        <w:rPr>
          <w:b/>
          <w:bCs/>
          <w:sz w:val="24"/>
          <w:szCs w:val="24"/>
        </w:rPr>
        <w:t>Os descontos supramencionados não são cumulativos com outros descontos, campanhas de captação, campanhas de renovação e/ou benefícios em qualquer hipótese. Igualmente não poderão ser aplicados para os eventuais beneficiários do CONVENIADO que estiverem previamente matriculados; ou que não cumprirem os requisitos para obtenção do desconto; ou que estiverem gozando de outro Convênio, benefício, desconto e/ou campanha promocional, mesmo que esse seja mais benéfico; e/ou que não quitarem a parcela da semestralidade dentro do prazo específico (dia 05 do mês de vencimento).</w:t>
      </w:r>
    </w:p>
    <w:p>
      <w:pPr>
        <w:pStyle w:val="Ttulo4"/>
        <w:keepLines w:val="false"/>
        <w:suppressAutoHyphens w:val="true"/>
        <w:spacing w:lineRule="auto" w:line="240" w:before="0" w:after="0"/>
        <w:jc w:val="both"/>
        <w:rPr>
          <w:rFonts w:ascii="Calibri" w:hAnsi="Calibri" w:eastAsia="Calibri" w:cs="Calibri"/>
          <w:b/>
          <w:b/>
          <w:bCs/>
          <w:i w:val="false"/>
          <w:i w:val="false"/>
          <w:iCs w:val="false"/>
          <w:color w:val="000000"/>
          <w:sz w:val="24"/>
          <w:szCs w:val="24"/>
          <w:u w:val="none" w:color="000000"/>
        </w:rPr>
      </w:pPr>
      <w:r>
        <w:rPr>
          <w:rFonts w:eastAsia="Calibri" w:cs="Calibri" w:ascii="Calibri" w:hAnsi="Calibri"/>
          <w:b/>
          <w:bCs/>
          <w:i w:val="false"/>
          <w:iCs w:val="false"/>
          <w:color w:val="000000"/>
          <w:sz w:val="24"/>
          <w:szCs w:val="24"/>
          <w:u w:val="none" w:color="000000"/>
        </w:rPr>
      </w:r>
    </w:p>
    <w:p>
      <w:pPr>
        <w:pStyle w:val="ListParagraph"/>
        <w:numPr>
          <w:ilvl w:val="1"/>
          <w:numId w:val="1"/>
        </w:numPr>
        <w:jc w:val="both"/>
        <w:rPr>
          <w:b/>
          <w:b/>
          <w:bCs/>
          <w:sz w:val="24"/>
          <w:szCs w:val="24"/>
        </w:rPr>
      </w:pPr>
      <w:r>
        <w:rPr>
          <w:b/>
          <w:bCs/>
          <w:sz w:val="24"/>
          <w:szCs w:val="24"/>
        </w:rPr>
        <w:t>Os descontos não cumulativos são condicionados à vigência e/ou renovação do presente Termo de Convênio e são aplicados apenas sobre o valor contratual integral das 5 (cinco) últimas parcelas de cada semestralidade, ressaltando que o Contrato de Prestação de Serviços Educacionais a ser firmado pelo Beneficiário prevê o regime de semestralidade para todos os cursos, pelo que, caso extinto o presente convênio antes do prazo e/ou término do período do Contrato de Prestação de Serviços Educacionais, o Beneficiário do CONVENIADO perderá automaticamente o direito ao desconto aqui firmado, observado o item 6.2.</w:t>
      </w:r>
    </w:p>
    <w:p>
      <w:pPr>
        <w:pStyle w:val="Ttulo4"/>
        <w:keepLines w:val="false"/>
        <w:suppressAutoHyphens w:val="true"/>
        <w:spacing w:lineRule="auto" w:line="240" w:before="0" w:after="0"/>
        <w:jc w:val="both"/>
        <w:rPr>
          <w:rFonts w:ascii="Calibri" w:hAnsi="Calibri" w:eastAsia="Calibri" w:cs="Calibri"/>
          <w:i w:val="false"/>
          <w:i w:val="false"/>
          <w:iCs w:val="false"/>
          <w:color w:val="000000"/>
          <w:sz w:val="24"/>
          <w:szCs w:val="24"/>
          <w:u w:val="none" w:color="000000"/>
        </w:rPr>
      </w:pPr>
      <w:r>
        <w:rPr>
          <w:rFonts w:eastAsia="Calibri" w:cs="Calibri" w:ascii="Calibri" w:hAnsi="Calibri"/>
          <w:i w:val="false"/>
          <w:iCs w:val="false"/>
          <w:color w:val="000000"/>
          <w:sz w:val="24"/>
          <w:szCs w:val="24"/>
          <w:u w:val="none" w:color="000000"/>
        </w:rPr>
      </w:r>
    </w:p>
    <w:p>
      <w:pPr>
        <w:pStyle w:val="ListParagraph"/>
        <w:numPr>
          <w:ilvl w:val="1"/>
          <w:numId w:val="1"/>
        </w:numPr>
        <w:jc w:val="both"/>
        <w:rPr>
          <w:sz w:val="24"/>
          <w:szCs w:val="24"/>
        </w:rPr>
      </w:pPr>
      <w:r>
        <w:rPr>
          <w:sz w:val="24"/>
          <w:szCs w:val="24"/>
        </w:rPr>
        <w:t xml:space="preserve">O presente Termo de Convênio não substitui e/ou altera as condições e obrigações do Contrato de Prestação de Serviços Educacionais a ser firmado entre a </w:t>
      </w:r>
      <w:r>
        <w:rPr>
          <w:b/>
          <w:bCs/>
          <w:sz w:val="24"/>
          <w:szCs w:val="24"/>
        </w:rPr>
        <w:t xml:space="preserve">INSTITUIÇÃO DE ENSINO </w:t>
      </w:r>
      <w:r>
        <w:rPr>
          <w:sz w:val="24"/>
          <w:szCs w:val="24"/>
        </w:rPr>
        <w:t>e o</w:t>
      </w:r>
      <w:r>
        <w:rPr>
          <w:b/>
          <w:bCs/>
          <w:sz w:val="24"/>
          <w:szCs w:val="24"/>
        </w:rPr>
        <w:t xml:space="preserve"> </w:t>
      </w:r>
      <w:r>
        <w:rPr>
          <w:sz w:val="24"/>
          <w:szCs w:val="24"/>
        </w:rPr>
        <w:t xml:space="preserve">Beneficiário do </w:t>
      </w:r>
      <w:r>
        <w:rPr>
          <w:b/>
          <w:bCs/>
          <w:sz w:val="24"/>
          <w:szCs w:val="24"/>
        </w:rPr>
        <w:t>CONVENIADO</w:t>
      </w:r>
      <w:r>
        <w:rPr>
          <w:sz w:val="24"/>
          <w:szCs w:val="24"/>
        </w:rPr>
        <w:t xml:space="preserve"> que estiver matriculado sob o benefício deste Termo.</w:t>
      </w:r>
    </w:p>
    <w:p>
      <w:pPr>
        <w:pStyle w:val="Ttulo4"/>
        <w:keepLines w:val="false"/>
        <w:suppressAutoHyphens w:val="true"/>
        <w:spacing w:lineRule="auto" w:line="240" w:before="0" w:after="0"/>
        <w:jc w:val="both"/>
        <w:rPr>
          <w:rFonts w:ascii="Calibri" w:hAnsi="Calibri" w:eastAsia="Calibri" w:cs="Calibri"/>
          <w:i w:val="false"/>
          <w:i w:val="false"/>
          <w:iCs w:val="false"/>
          <w:color w:val="000000"/>
          <w:sz w:val="24"/>
          <w:szCs w:val="24"/>
          <w:u w:val="none" w:color="000000"/>
        </w:rPr>
      </w:pPr>
      <w:r>
        <w:rPr>
          <w:rFonts w:eastAsia="Calibri" w:cs="Calibri" w:ascii="Calibri" w:hAnsi="Calibri"/>
          <w:i w:val="false"/>
          <w:iCs w:val="false"/>
          <w:color w:val="000000"/>
          <w:sz w:val="24"/>
          <w:szCs w:val="24"/>
          <w:u w:val="none" w:color="000000"/>
        </w:rPr>
      </w:r>
    </w:p>
    <w:p>
      <w:pPr>
        <w:pStyle w:val="ListParagraph"/>
        <w:numPr>
          <w:ilvl w:val="1"/>
          <w:numId w:val="1"/>
        </w:numPr>
        <w:jc w:val="both"/>
        <w:rPr>
          <w:sz w:val="24"/>
          <w:szCs w:val="24"/>
        </w:rPr>
      </w:pPr>
      <w:r>
        <w:rPr>
          <w:sz w:val="24"/>
          <w:szCs w:val="24"/>
        </w:rPr>
        <w:t>Em caso de divergência de cláusulas e/ou interpretação entre o presente Termo de Convênio e o Contrato de Prestação de Serviços Educacionais a ser firmado, sempre prevalecerão as condições e termos do Contrato de Prestação de Serviços Educacionais.</w:t>
      </w:r>
    </w:p>
    <w:p>
      <w:pPr>
        <w:pStyle w:val="ListParagraph"/>
        <w:rPr>
          <w:sz w:val="24"/>
          <w:szCs w:val="24"/>
          <w:shd w:fill="FFFF00" w:val="clear"/>
        </w:rPr>
      </w:pPr>
      <w:r>
        <w:rPr>
          <w:sz w:val="24"/>
          <w:szCs w:val="24"/>
          <w:shd w:fill="FFFF00" w:val="clear"/>
        </w:rPr>
      </w:r>
    </w:p>
    <w:p>
      <w:pPr>
        <w:pStyle w:val="ListParagraph"/>
        <w:numPr>
          <w:ilvl w:val="1"/>
          <w:numId w:val="1"/>
        </w:numPr>
        <w:jc w:val="both"/>
        <w:rPr>
          <w:b/>
          <w:b/>
          <w:bCs/>
          <w:sz w:val="24"/>
          <w:szCs w:val="24"/>
        </w:rPr>
      </w:pPr>
      <w:r>
        <w:rPr>
          <w:b/>
          <w:bCs/>
          <w:sz w:val="24"/>
          <w:szCs w:val="24"/>
        </w:rPr>
        <w:t>A INSTITUIÇÃO DE ENSINO poderá alterar os cursos ofertados/abrangidos e os percentuais dos descontos quando da oportunidade de prorrogação semestral e/ou renovação do presente Termo de Convênio, observando a manutenção de condições para o semestre em curso/vigente, mediante simples informativo.</w:t>
      </w:r>
    </w:p>
    <w:p>
      <w:pPr>
        <w:pStyle w:val="Ttulo4"/>
        <w:keepLines w:val="false"/>
        <w:suppressAutoHyphens w:val="true"/>
        <w:spacing w:lineRule="auto" w:line="240" w:before="0" w:after="0"/>
        <w:jc w:val="center"/>
        <w:rPr>
          <w:rFonts w:ascii="Calibri" w:hAnsi="Calibri" w:eastAsia="Calibri" w:cs="Calibri"/>
          <w:b/>
          <w:b/>
          <w:bCs/>
          <w:i w:val="false"/>
          <w:i w:val="false"/>
          <w:iCs w:val="false"/>
          <w:color w:val="000000"/>
          <w:sz w:val="24"/>
          <w:szCs w:val="24"/>
          <w:u w:val="single" w:color="000000"/>
        </w:rPr>
      </w:pPr>
      <w:r>
        <w:rPr>
          <w:rFonts w:eastAsia="Calibri" w:cs="Calibri" w:ascii="Calibri" w:hAnsi="Calibri"/>
          <w:i w:val="false"/>
          <w:iCs w:val="false"/>
          <w:color w:val="000000"/>
          <w:sz w:val="24"/>
          <w:szCs w:val="24"/>
          <w:u w:val="none" w:color="000000"/>
        </w:rPr>
        <w:br/>
      </w:r>
      <w:r>
        <w:rPr>
          <w:rFonts w:ascii="Calibri" w:hAnsi="Calibri"/>
          <w:b/>
          <w:bCs/>
          <w:i w:val="false"/>
          <w:iCs w:val="false"/>
          <w:color w:val="000000"/>
          <w:sz w:val="24"/>
          <w:szCs w:val="24"/>
          <w:u w:val="single" w:color="000000"/>
        </w:rPr>
        <w:t>CLÁUSULA SEGUNDA – DAS OBRIGAÇÕES DAS PARTES</w:t>
      </w:r>
    </w:p>
    <w:p>
      <w:pPr>
        <w:pStyle w:val="Corpo"/>
        <w:spacing w:lineRule="auto" w:line="240" w:before="0" w:after="0"/>
        <w:jc w:val="both"/>
        <w:rPr>
          <w:b/>
          <w:b/>
          <w:bCs/>
          <w:sz w:val="24"/>
          <w:szCs w:val="24"/>
        </w:rPr>
      </w:pPr>
      <w:r>
        <w:rPr>
          <w:b/>
          <w:bCs/>
          <w:sz w:val="24"/>
          <w:szCs w:val="24"/>
        </w:rPr>
      </w:r>
    </w:p>
    <w:p>
      <w:pPr>
        <w:pStyle w:val="Corpo"/>
        <w:spacing w:lineRule="auto" w:line="240" w:before="0" w:after="0"/>
        <w:jc w:val="both"/>
        <w:rPr>
          <w:sz w:val="24"/>
          <w:szCs w:val="24"/>
        </w:rPr>
      </w:pPr>
      <w:r>
        <w:rPr>
          <w:b/>
          <w:bCs/>
          <w:sz w:val="24"/>
          <w:szCs w:val="24"/>
        </w:rPr>
        <w:t>2.1.</w:t>
      </w:r>
      <w:r>
        <w:rPr>
          <w:sz w:val="24"/>
          <w:szCs w:val="24"/>
        </w:rPr>
        <w:t xml:space="preserve"> Caber</w:t>
      </w:r>
      <w:r>
        <w:rPr>
          <w:sz w:val="24"/>
          <w:szCs w:val="24"/>
          <w:lang w:val="pt-PT"/>
        </w:rPr>
        <w:t xml:space="preserve">á </w:t>
      </w:r>
      <w:r>
        <w:rPr>
          <w:sz w:val="24"/>
          <w:szCs w:val="24"/>
        </w:rPr>
        <w:t xml:space="preserve">ao </w:t>
      </w:r>
      <w:r>
        <w:rPr>
          <w:b/>
          <w:bCs/>
          <w:sz w:val="24"/>
          <w:szCs w:val="24"/>
        </w:rPr>
        <w:t>CONVENIADO</w:t>
      </w:r>
      <w:r>
        <w:rPr>
          <w:sz w:val="24"/>
          <w:szCs w:val="24"/>
        </w:rPr>
        <w:t xml:space="preserve">:  </w:t>
      </w:r>
    </w:p>
    <w:p>
      <w:pPr>
        <w:pStyle w:val="Corpo"/>
        <w:tabs>
          <w:tab w:val="clear" w:pos="708"/>
          <w:tab w:val="left" w:pos="426" w:leader="none"/>
        </w:tabs>
        <w:spacing w:lineRule="auto" w:line="240" w:before="0" w:after="0"/>
        <w:jc w:val="both"/>
        <w:rPr>
          <w:sz w:val="24"/>
          <w:szCs w:val="24"/>
        </w:rPr>
      </w:pPr>
      <w:r>
        <w:rPr>
          <w:sz w:val="24"/>
          <w:szCs w:val="24"/>
        </w:rPr>
      </w:r>
    </w:p>
    <w:p>
      <w:pPr>
        <w:pStyle w:val="ListParagraph"/>
        <w:numPr>
          <w:ilvl w:val="0"/>
          <w:numId w:val="4"/>
        </w:numPr>
        <w:jc w:val="both"/>
        <w:rPr>
          <w:sz w:val="24"/>
          <w:szCs w:val="24"/>
        </w:rPr>
      </w:pPr>
      <w:r>
        <w:rPr>
          <w:sz w:val="24"/>
          <w:szCs w:val="24"/>
        </w:rPr>
        <w:t>Divulgar a informação e condições deste Convênio aos seus possíveis Beneficiários interessados, através de informes, boletins e panfletos, observando os limites da Lei Geral de Proteção de Dados, sendo sua única e exclusiva responsabilidade caso haja qualquer violação da lei;</w:t>
      </w:r>
    </w:p>
    <w:p>
      <w:pPr>
        <w:pStyle w:val="ListParagraph"/>
        <w:ind w:left="0" w:hanging="0"/>
        <w:jc w:val="both"/>
        <w:rPr>
          <w:sz w:val="24"/>
          <w:szCs w:val="24"/>
        </w:rPr>
      </w:pPr>
      <w:r>
        <w:rPr>
          <w:sz w:val="24"/>
          <w:szCs w:val="24"/>
        </w:rPr>
      </w:r>
    </w:p>
    <w:p>
      <w:pPr>
        <w:pStyle w:val="ListParagraph"/>
        <w:numPr>
          <w:ilvl w:val="0"/>
          <w:numId w:val="4"/>
        </w:numPr>
        <w:jc w:val="both"/>
        <w:rPr>
          <w:sz w:val="24"/>
          <w:szCs w:val="24"/>
        </w:rPr>
      </w:pPr>
      <w:r>
        <w:rPr>
          <w:sz w:val="24"/>
          <w:szCs w:val="24"/>
        </w:rPr>
        <w:t>Dar inequívoca ciência aos seus possíveis beneficiários interessados de todos os termos e condições previstos do presente Convênio para concessão e manutenção do desconto, sendo sua única e exclusiva responsabilidade caso haja qualquer violação da lei, ausência e/ou defeito de informação ao seu beneficiário;</w:t>
      </w:r>
    </w:p>
    <w:p>
      <w:pPr>
        <w:pStyle w:val="Corpo"/>
        <w:tabs>
          <w:tab w:val="clear" w:pos="708"/>
          <w:tab w:val="left" w:pos="426" w:leader="none"/>
        </w:tabs>
        <w:spacing w:lineRule="auto" w:line="240" w:before="0" w:after="0"/>
        <w:jc w:val="both"/>
        <w:rPr>
          <w:sz w:val="24"/>
          <w:szCs w:val="24"/>
        </w:rPr>
      </w:pPr>
      <w:r>
        <w:rPr>
          <w:sz w:val="24"/>
          <w:szCs w:val="24"/>
        </w:rPr>
      </w:r>
    </w:p>
    <w:p>
      <w:pPr>
        <w:pStyle w:val="ListParagraph"/>
        <w:numPr>
          <w:ilvl w:val="0"/>
          <w:numId w:val="4"/>
        </w:numPr>
        <w:jc w:val="both"/>
        <w:rPr>
          <w:sz w:val="24"/>
          <w:szCs w:val="24"/>
        </w:rPr>
      </w:pPr>
      <w:r>
        <w:rPr>
          <w:sz w:val="24"/>
          <w:szCs w:val="24"/>
        </w:rPr>
        <w:t>Fornecer a seus possíveis beneficiários interessados uma Declaração de Vínculo/Filiação/Representação devidamente assinado e carimbado (sugestão de Modelo Anexo II) para fins de obtenção dos descontos aqui firmados, devendo reiterar tal procedimento a cada semestre, sob pena de não concessão do desconto ao beneficiário;</w:t>
      </w:r>
    </w:p>
    <w:p>
      <w:pPr>
        <w:pStyle w:val="Corpo"/>
        <w:spacing w:lineRule="auto" w:line="240" w:before="0" w:after="0"/>
        <w:jc w:val="both"/>
        <w:rPr>
          <w:sz w:val="24"/>
          <w:szCs w:val="24"/>
        </w:rPr>
      </w:pPr>
      <w:r>
        <w:rPr>
          <w:sz w:val="24"/>
          <w:szCs w:val="24"/>
        </w:rPr>
      </w:r>
    </w:p>
    <w:p>
      <w:pPr>
        <w:pStyle w:val="ListParagraph"/>
        <w:numPr>
          <w:ilvl w:val="0"/>
          <w:numId w:val="4"/>
        </w:numPr>
        <w:jc w:val="both"/>
        <w:rPr>
          <w:color w:val="000000" w:themeColor="text1"/>
          <w:sz w:val="24"/>
          <w:szCs w:val="24"/>
        </w:rPr>
      </w:pPr>
      <w:r>
        <w:rPr>
          <w:color w:val="000000" w:themeColor="text1"/>
          <w:sz w:val="24"/>
          <w:szCs w:val="24"/>
          <w:u w:val="none" w:color="FF0000"/>
        </w:rPr>
        <w:t xml:space="preserve">Informar à </w:t>
      </w:r>
      <w:r>
        <w:rPr>
          <w:b/>
          <w:bCs/>
          <w:color w:val="000000" w:themeColor="text1"/>
          <w:sz w:val="24"/>
          <w:szCs w:val="24"/>
          <w:u w:val="none" w:color="FF0000"/>
        </w:rPr>
        <w:t>INSTITUIÇÃO DE ENSINO</w:t>
      </w:r>
      <w:r>
        <w:rPr>
          <w:color w:val="000000" w:themeColor="text1"/>
          <w:sz w:val="24"/>
          <w:szCs w:val="24"/>
          <w:u w:val="none" w:color="FF0000"/>
        </w:rPr>
        <w:t xml:space="preserve"> eventual desligamento e/ou desvinculação do Beneficiário do desconto, o que será motivo para cessar imediatamente o desconto individual decorrente do vínculo encerrado, sob pena de rescisão imediata do presente convênio e responsabilização por eventuais perdas e danos;</w:t>
      </w:r>
    </w:p>
    <w:p>
      <w:pPr>
        <w:pStyle w:val="Corpo"/>
        <w:spacing w:lineRule="auto" w:line="240" w:before="0" w:after="0"/>
        <w:jc w:val="both"/>
        <w:rPr>
          <w:sz w:val="24"/>
          <w:szCs w:val="24"/>
          <w:lang w:val="pt-PT"/>
        </w:rPr>
      </w:pPr>
      <w:r>
        <w:rPr>
          <w:sz w:val="24"/>
          <w:szCs w:val="24"/>
          <w:lang w:val="pt-PT"/>
        </w:rPr>
      </w:r>
    </w:p>
    <w:p>
      <w:pPr>
        <w:pStyle w:val="ListParagraph"/>
        <w:numPr>
          <w:ilvl w:val="0"/>
          <w:numId w:val="4"/>
        </w:numPr>
        <w:jc w:val="both"/>
        <w:rPr>
          <w:sz w:val="24"/>
          <w:szCs w:val="24"/>
        </w:rPr>
      </w:pPr>
      <w:r>
        <w:rPr>
          <w:sz w:val="24"/>
          <w:szCs w:val="24"/>
        </w:rPr>
        <w:t xml:space="preserve">Divulgar os materiais de campanha e divulgação de interesse da </w:t>
      </w:r>
      <w:r>
        <w:rPr>
          <w:b/>
          <w:bCs/>
          <w:sz w:val="24"/>
          <w:szCs w:val="24"/>
        </w:rPr>
        <w:t>INSTITUIÇÃO DE ENSINO</w:t>
      </w:r>
      <w:r>
        <w:rPr>
          <w:sz w:val="24"/>
          <w:szCs w:val="24"/>
        </w:rPr>
        <w:t xml:space="preserve"> que lhes sejam encaminhados para promover e apresentar os seus cursos e serviços ofertados; </w:t>
      </w:r>
    </w:p>
    <w:p>
      <w:pPr>
        <w:pStyle w:val="Corpo"/>
        <w:spacing w:lineRule="auto" w:line="240" w:before="0" w:after="0"/>
        <w:jc w:val="both"/>
        <w:rPr>
          <w:sz w:val="24"/>
          <w:szCs w:val="24"/>
        </w:rPr>
      </w:pPr>
      <w:r>
        <w:rPr>
          <w:sz w:val="24"/>
          <w:szCs w:val="24"/>
        </w:rPr>
      </w:r>
    </w:p>
    <w:p>
      <w:pPr>
        <w:pStyle w:val="ListParagraph"/>
        <w:widowControl w:val="false"/>
        <w:numPr>
          <w:ilvl w:val="0"/>
          <w:numId w:val="4"/>
        </w:numPr>
        <w:jc w:val="both"/>
        <w:rPr>
          <w:sz w:val="24"/>
          <w:szCs w:val="24"/>
        </w:rPr>
      </w:pPr>
      <w:r>
        <w:rPr>
          <w:sz w:val="24"/>
          <w:szCs w:val="24"/>
        </w:rPr>
        <w:t xml:space="preserve">Fornecer todas as informações solicitadas pela </w:t>
      </w:r>
      <w:r>
        <w:rPr>
          <w:b/>
          <w:bCs/>
          <w:sz w:val="24"/>
          <w:szCs w:val="24"/>
        </w:rPr>
        <w:t>INSTITUIÇÃO DE ENSINO</w:t>
      </w:r>
      <w:r>
        <w:rPr>
          <w:sz w:val="24"/>
          <w:szCs w:val="24"/>
        </w:rPr>
        <w:t xml:space="preserve"> no tocante aos beneficiários do presente Convênio, desde que não sejam confidenciais e/ou defesas conforme os limites da Lei Geral de Proteção de Dados;</w:t>
      </w:r>
    </w:p>
    <w:p>
      <w:pPr>
        <w:pStyle w:val="Corpo"/>
        <w:widowControl w:val="false"/>
        <w:spacing w:lineRule="auto" w:line="240" w:before="0" w:after="0"/>
        <w:jc w:val="both"/>
        <w:rPr>
          <w:sz w:val="24"/>
          <w:szCs w:val="24"/>
        </w:rPr>
      </w:pPr>
      <w:r>
        <w:rPr>
          <w:sz w:val="24"/>
          <w:szCs w:val="24"/>
        </w:rPr>
      </w:r>
    </w:p>
    <w:p>
      <w:pPr>
        <w:pStyle w:val="ListParagraph"/>
        <w:widowControl w:val="false"/>
        <w:numPr>
          <w:ilvl w:val="0"/>
          <w:numId w:val="4"/>
        </w:numPr>
        <w:jc w:val="both"/>
        <w:rPr>
          <w:sz w:val="24"/>
          <w:szCs w:val="24"/>
        </w:rPr>
      </w:pPr>
      <w:r>
        <w:rPr>
          <w:sz w:val="24"/>
          <w:szCs w:val="24"/>
        </w:rPr>
        <w:t xml:space="preserve">Não utilizar a marca/logo e tampouco o nome do </w:t>
      </w:r>
      <w:r>
        <w:rPr>
          <w:b/>
          <w:bCs/>
          <w:sz w:val="24"/>
          <w:szCs w:val="24"/>
        </w:rPr>
        <w:t>INSTITUIÇÃO DE ENSINO</w:t>
      </w:r>
      <w:r>
        <w:rPr>
          <w:sz w:val="24"/>
          <w:szCs w:val="24"/>
        </w:rPr>
        <w:t xml:space="preserve"> sem prévia autorização formal.</w:t>
      </w:r>
    </w:p>
    <w:p>
      <w:pPr>
        <w:pStyle w:val="Corpo"/>
        <w:spacing w:lineRule="auto" w:line="240" w:before="0" w:after="0"/>
        <w:jc w:val="both"/>
        <w:rPr>
          <w:b/>
          <w:b/>
          <w:bCs/>
          <w:sz w:val="24"/>
          <w:szCs w:val="24"/>
        </w:rPr>
      </w:pPr>
      <w:r>
        <w:rPr>
          <w:b/>
          <w:bCs/>
          <w:sz w:val="24"/>
          <w:szCs w:val="24"/>
        </w:rPr>
        <w:t xml:space="preserve">      </w:t>
      </w:r>
    </w:p>
    <w:p>
      <w:pPr>
        <w:pStyle w:val="Corpo"/>
        <w:spacing w:lineRule="auto" w:line="240" w:before="0" w:after="0"/>
        <w:jc w:val="both"/>
        <w:rPr>
          <w:b/>
          <w:b/>
          <w:bCs/>
          <w:sz w:val="24"/>
          <w:szCs w:val="24"/>
        </w:rPr>
      </w:pPr>
      <w:r>
        <w:rPr>
          <w:b/>
          <w:bCs/>
          <w:sz w:val="24"/>
          <w:szCs w:val="24"/>
        </w:rPr>
        <w:t>2.2.</w:t>
      </w:r>
      <w:r>
        <w:rPr>
          <w:sz w:val="24"/>
          <w:szCs w:val="24"/>
        </w:rPr>
        <w:t xml:space="preserve"> Caber</w:t>
      </w:r>
      <w:r>
        <w:rPr>
          <w:sz w:val="24"/>
          <w:szCs w:val="24"/>
          <w:lang w:val="pt-PT"/>
        </w:rPr>
        <w:t xml:space="preserve">á </w:t>
      </w:r>
      <w:r>
        <w:rPr>
          <w:sz w:val="24"/>
          <w:szCs w:val="24"/>
        </w:rPr>
        <w:t xml:space="preserve">à </w:t>
      </w:r>
      <w:r>
        <w:rPr>
          <w:b/>
          <w:bCs/>
          <w:sz w:val="24"/>
          <w:szCs w:val="24"/>
        </w:rPr>
        <w:t>INSTITUIÇÃO DE ENSINO</w:t>
      </w:r>
      <w:r>
        <w:rPr>
          <w:sz w:val="24"/>
          <w:szCs w:val="24"/>
        </w:rPr>
        <w:t xml:space="preserve">:  </w:t>
      </w:r>
    </w:p>
    <w:p>
      <w:pPr>
        <w:pStyle w:val="Corpo"/>
        <w:widowControl w:val="false"/>
        <w:spacing w:lineRule="auto" w:line="240" w:before="0" w:after="0"/>
        <w:jc w:val="both"/>
        <w:rPr>
          <w:b/>
          <w:b/>
          <w:bCs/>
          <w:sz w:val="24"/>
          <w:szCs w:val="24"/>
        </w:rPr>
      </w:pPr>
      <w:r>
        <w:rPr>
          <w:b/>
          <w:bCs/>
          <w:sz w:val="24"/>
          <w:szCs w:val="24"/>
        </w:rPr>
      </w:r>
    </w:p>
    <w:p>
      <w:pPr>
        <w:pStyle w:val="ListParagraph"/>
        <w:widowControl w:val="false"/>
        <w:numPr>
          <w:ilvl w:val="0"/>
          <w:numId w:val="5"/>
        </w:numPr>
        <w:jc w:val="both"/>
        <w:rPr>
          <w:sz w:val="24"/>
          <w:szCs w:val="24"/>
        </w:rPr>
      </w:pPr>
      <w:r>
        <w:rPr>
          <w:sz w:val="24"/>
          <w:szCs w:val="24"/>
        </w:rPr>
        <w:t xml:space="preserve">Conceder aos Beneficiários que atenderem os critérios, conforme indicados pelo </w:t>
      </w:r>
      <w:r>
        <w:rPr>
          <w:b/>
          <w:bCs/>
          <w:sz w:val="24"/>
          <w:szCs w:val="24"/>
        </w:rPr>
        <w:t>CONVENIADO</w:t>
      </w:r>
      <w:r>
        <w:rPr>
          <w:sz w:val="24"/>
          <w:szCs w:val="24"/>
        </w:rPr>
        <w:t>, os descontos pontuais nos percentuais e cursos na forma prevista na Cláusula Primeira deste Termo;</w:t>
      </w:r>
    </w:p>
    <w:p>
      <w:pPr>
        <w:pStyle w:val="ListParagraph"/>
        <w:widowControl w:val="false"/>
        <w:ind w:left="0" w:hanging="0"/>
        <w:jc w:val="both"/>
        <w:rPr>
          <w:sz w:val="24"/>
          <w:szCs w:val="24"/>
        </w:rPr>
      </w:pPr>
      <w:r>
        <w:rPr>
          <w:sz w:val="24"/>
          <w:szCs w:val="24"/>
        </w:rPr>
      </w:r>
    </w:p>
    <w:p>
      <w:pPr>
        <w:pStyle w:val="ListParagraph"/>
        <w:widowControl w:val="false"/>
        <w:numPr>
          <w:ilvl w:val="0"/>
          <w:numId w:val="5"/>
        </w:numPr>
        <w:jc w:val="both"/>
        <w:rPr>
          <w:sz w:val="24"/>
          <w:szCs w:val="24"/>
        </w:rPr>
      </w:pPr>
      <w:r>
        <w:rPr>
          <w:sz w:val="24"/>
          <w:szCs w:val="24"/>
        </w:rPr>
        <w:t xml:space="preserve">Não utilizar a marca/logo e nem o nome do </w:t>
      </w:r>
      <w:r>
        <w:rPr>
          <w:b/>
          <w:bCs/>
          <w:sz w:val="24"/>
          <w:szCs w:val="24"/>
        </w:rPr>
        <w:t xml:space="preserve">CONVENIADO </w:t>
      </w:r>
      <w:r>
        <w:rPr>
          <w:sz w:val="24"/>
          <w:szCs w:val="24"/>
        </w:rPr>
        <w:t xml:space="preserve">sem prévia autorização formal, sendo desde já autorizada a informar e incluir o </w:t>
      </w:r>
      <w:r>
        <w:rPr>
          <w:color w:val="000000" w:themeColor="text1"/>
          <w:sz w:val="24"/>
          <w:szCs w:val="24"/>
        </w:rPr>
        <w:t xml:space="preserve">nome </w:t>
      </w:r>
      <w:r>
        <w:rPr>
          <w:color w:val="000000" w:themeColor="text1"/>
          <w:sz w:val="24"/>
          <w:szCs w:val="24"/>
          <w:u w:val="none" w:color="FF0000"/>
        </w:rPr>
        <w:t xml:space="preserve">e logomarca </w:t>
      </w:r>
      <w:r>
        <w:rPr>
          <w:sz w:val="24"/>
          <w:szCs w:val="24"/>
        </w:rPr>
        <w:t xml:space="preserve">do </w:t>
      </w:r>
      <w:r>
        <w:rPr>
          <w:b/>
          <w:bCs/>
          <w:sz w:val="24"/>
          <w:szCs w:val="24"/>
        </w:rPr>
        <w:t>CONVENIADO</w:t>
      </w:r>
      <w:r>
        <w:rPr>
          <w:sz w:val="24"/>
          <w:szCs w:val="24"/>
        </w:rPr>
        <w:t xml:space="preserve"> na lista de conveniados disponível na página eletrônica da </w:t>
      </w:r>
      <w:r>
        <w:rPr>
          <w:b/>
          <w:bCs/>
          <w:sz w:val="24"/>
          <w:szCs w:val="24"/>
        </w:rPr>
        <w:t>INSTITUIÇÃO DE ENSINO</w:t>
      </w:r>
      <w:r>
        <w:rPr>
          <w:sz w:val="24"/>
          <w:szCs w:val="24"/>
        </w:rPr>
        <w:t>.</w:t>
      </w:r>
    </w:p>
    <w:p>
      <w:pPr>
        <w:pStyle w:val="ListParagraph"/>
        <w:rPr>
          <w:sz w:val="24"/>
          <w:szCs w:val="24"/>
        </w:rPr>
      </w:pPr>
      <w:r>
        <w:rPr>
          <w:sz w:val="24"/>
          <w:szCs w:val="24"/>
        </w:rPr>
      </w:r>
    </w:p>
    <w:p>
      <w:pPr>
        <w:pStyle w:val="Ttulo4"/>
        <w:spacing w:lineRule="auto" w:line="240" w:before="0" w:after="0"/>
        <w:jc w:val="center"/>
        <w:rPr>
          <w:rFonts w:ascii="Calibri" w:hAnsi="Calibri" w:eastAsia="Calibri" w:cs="Calibri"/>
          <w:b/>
          <w:b/>
          <w:bCs/>
          <w:i w:val="false"/>
          <w:i w:val="false"/>
          <w:iCs w:val="false"/>
          <w:color w:val="000000"/>
          <w:sz w:val="24"/>
          <w:szCs w:val="24"/>
          <w:u w:val="single" w:color="000000"/>
        </w:rPr>
      </w:pPr>
      <w:r>
        <w:rPr>
          <w:rFonts w:ascii="Calibri" w:hAnsi="Calibri"/>
          <w:b/>
          <w:bCs/>
          <w:i w:val="false"/>
          <w:iCs w:val="false"/>
          <w:color w:val="000000"/>
          <w:sz w:val="24"/>
          <w:szCs w:val="24"/>
          <w:u w:val="single" w:color="000000"/>
        </w:rPr>
        <w:t>CLÁUSULA TERCEIRA – DAS CONDIÇÕES PARA SER BENEFICIÁRIO</w:t>
      </w:r>
    </w:p>
    <w:p>
      <w:pPr>
        <w:pStyle w:val="Corpo"/>
        <w:spacing w:lineRule="auto" w:line="240" w:before="0" w:after="0"/>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3.1.</w:t>
      </w:r>
      <w:r>
        <w:rPr>
          <w:sz w:val="24"/>
          <w:szCs w:val="24"/>
          <w:lang w:val="pt-PT"/>
        </w:rPr>
        <w:t xml:space="preserve"> Podem ser Benefici</w:t>
      </w:r>
      <w:r>
        <w:rPr>
          <w:sz w:val="24"/>
          <w:szCs w:val="24"/>
        </w:rPr>
        <w:t>á</w:t>
      </w:r>
      <w:r>
        <w:rPr>
          <w:sz w:val="24"/>
          <w:szCs w:val="24"/>
          <w:lang w:val="pt-PT"/>
        </w:rPr>
        <w:t>rios do presente Conv</w:t>
      </w:r>
      <w:r>
        <w:rPr>
          <w:sz w:val="24"/>
          <w:szCs w:val="24"/>
        </w:rPr>
        <w:t>ê</w:t>
      </w:r>
      <w:r>
        <w:rPr>
          <w:sz w:val="24"/>
          <w:szCs w:val="24"/>
          <w:lang w:val="pt-PT"/>
        </w:rPr>
        <w:t>nio, identificados neste Termo apenas como</w:t>
      </w:r>
      <w:r>
        <w:rPr>
          <w:b/>
          <w:bCs/>
          <w:sz w:val="24"/>
          <w:szCs w:val="24"/>
        </w:rPr>
        <w:t xml:space="preserve"> </w:t>
      </w:r>
      <w:r>
        <w:rPr>
          <w:sz w:val="24"/>
          <w:szCs w:val="24"/>
          <w:lang w:val="ar-SA"/>
        </w:rPr>
        <w:t>“</w:t>
      </w:r>
      <w:r>
        <w:rPr>
          <w:b/>
          <w:bCs/>
          <w:sz w:val="24"/>
          <w:szCs w:val="24"/>
        </w:rPr>
        <w:t>Beneficiá</w:t>
      </w:r>
      <w:r>
        <w:rPr>
          <w:b/>
          <w:bCs/>
          <w:sz w:val="24"/>
          <w:szCs w:val="24"/>
          <w:lang w:val="pt-PT"/>
        </w:rPr>
        <w:t>rios</w:t>
      </w:r>
      <w:r>
        <w:rPr>
          <w:sz w:val="24"/>
          <w:szCs w:val="24"/>
        </w:rPr>
        <w:t>”</w:t>
      </w:r>
      <w:r>
        <w:rPr>
          <w:sz w:val="24"/>
          <w:szCs w:val="24"/>
          <w:lang w:val="pt-PT"/>
        </w:rPr>
        <w:t>, os</w:t>
      </w:r>
      <w:r>
        <w:rPr>
          <w:b/>
          <w:bCs/>
          <w:sz w:val="24"/>
          <w:szCs w:val="24"/>
        </w:rPr>
        <w:t xml:space="preserve"> </w:t>
      </w:r>
      <w:r>
        <w:rPr>
          <w:lang w:val="pt-PT"/>
        </w:rPr>
        <w:t>colaboradores celetistas, servidores, filiados e sócios do</w:t>
      </w:r>
      <w:r>
        <w:rPr>
          <w:sz w:val="24"/>
          <w:szCs w:val="24"/>
        </w:rPr>
        <w:t xml:space="preserve"> </w:t>
      </w:r>
      <w:r>
        <w:rPr>
          <w:b/>
          <w:bCs/>
          <w:sz w:val="24"/>
          <w:szCs w:val="24"/>
        </w:rPr>
        <w:t xml:space="preserve">CONVENIADO, </w:t>
      </w:r>
      <w:r>
        <w:rPr>
          <w:sz w:val="24"/>
          <w:szCs w:val="24"/>
        </w:rPr>
        <w:t>bem como aos seus respectivos dependentes legais, assim entendidos como aqueles discriminados como tal na declaração de imposto de renda (DIRPF),</w:t>
      </w:r>
      <w:r>
        <w:rPr>
          <w:sz w:val="24"/>
          <w:szCs w:val="24"/>
          <w:lang w:val="pt-PT"/>
        </w:rPr>
        <w:t xml:space="preserve"> que atenderem </w:t>
      </w:r>
      <w:r>
        <w:rPr>
          <w:sz w:val="24"/>
          <w:szCs w:val="24"/>
        </w:rPr>
        <w:t>à</w:t>
      </w:r>
      <w:r>
        <w:rPr>
          <w:sz w:val="24"/>
          <w:szCs w:val="24"/>
          <w:lang w:val="fr-FR"/>
        </w:rPr>
        <w:t>s demais exig</w:t>
      </w:r>
      <w:r>
        <w:rPr>
          <w:sz w:val="24"/>
          <w:szCs w:val="24"/>
        </w:rPr>
        <w:t>ê</w:t>
      </w:r>
      <w:r>
        <w:rPr>
          <w:sz w:val="24"/>
          <w:szCs w:val="24"/>
          <w:lang w:val="pt-PT"/>
        </w:rPr>
        <w:t>ncias deste instrumento e regulamentos espec</w:t>
      </w:r>
      <w:r>
        <w:rPr>
          <w:sz w:val="24"/>
          <w:szCs w:val="24"/>
        </w:rPr>
        <w:t>í</w:t>
      </w:r>
      <w:r>
        <w:rPr>
          <w:sz w:val="24"/>
          <w:szCs w:val="24"/>
          <w:lang w:val="pt-PT"/>
        </w:rPr>
        <w:t>ficos.</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3.2.</w:t>
      </w:r>
      <w:r>
        <w:rPr>
          <w:sz w:val="24"/>
          <w:szCs w:val="24"/>
          <w:lang w:val="pt-PT"/>
        </w:rPr>
        <w:t xml:space="preserve"> O Benefici</w:t>
      </w:r>
      <w:r>
        <w:rPr>
          <w:sz w:val="24"/>
          <w:szCs w:val="24"/>
        </w:rPr>
        <w:t>á</w:t>
      </w:r>
      <w:r>
        <w:rPr>
          <w:sz w:val="24"/>
          <w:szCs w:val="24"/>
          <w:lang w:val="pt-PT"/>
        </w:rPr>
        <w:t>rio, como condição precedente para gozar dos benef</w:t>
      </w:r>
      <w:r>
        <w:rPr>
          <w:sz w:val="24"/>
          <w:szCs w:val="24"/>
        </w:rPr>
        <w:t>í</w:t>
      </w:r>
      <w:r>
        <w:rPr>
          <w:sz w:val="24"/>
          <w:szCs w:val="24"/>
          <w:lang w:val="pt-PT"/>
        </w:rPr>
        <w:t xml:space="preserve">cios aqui firmados, deverá apresentar </w:t>
      </w:r>
      <w:r>
        <w:rPr>
          <w:sz w:val="24"/>
          <w:szCs w:val="24"/>
        </w:rPr>
        <w:t xml:space="preserve">à </w:t>
      </w:r>
      <w:r>
        <w:rPr>
          <w:b/>
          <w:bCs/>
          <w:sz w:val="24"/>
          <w:szCs w:val="24"/>
        </w:rPr>
        <w:t>INSTITUIÇÃO DE ENSINO</w:t>
      </w:r>
      <w:r>
        <w:rPr>
          <w:sz w:val="24"/>
          <w:szCs w:val="24"/>
          <w:lang w:val="pt-PT"/>
        </w:rPr>
        <w:t xml:space="preserve"> dentro do per</w:t>
      </w:r>
      <w:r>
        <w:rPr>
          <w:sz w:val="24"/>
          <w:szCs w:val="24"/>
        </w:rPr>
        <w:t>í</w:t>
      </w:r>
      <w:r>
        <w:rPr>
          <w:sz w:val="24"/>
          <w:szCs w:val="24"/>
          <w:lang w:val="es-ES_tradnl"/>
        </w:rPr>
        <w:t>odo de matr</w:t>
      </w:r>
      <w:r>
        <w:rPr>
          <w:sz w:val="24"/>
          <w:szCs w:val="24"/>
        </w:rPr>
        <w:t>í</w:t>
      </w:r>
      <w:r>
        <w:rPr>
          <w:sz w:val="24"/>
          <w:szCs w:val="24"/>
          <w:lang w:val="es-ES_tradnl"/>
        </w:rPr>
        <w:t>cula in</w:t>
      </w:r>
      <w:r>
        <w:rPr>
          <w:sz w:val="24"/>
          <w:szCs w:val="24"/>
        </w:rPr>
        <w:t>í</w:t>
      </w:r>
      <w:r>
        <w:rPr>
          <w:sz w:val="24"/>
          <w:szCs w:val="24"/>
          <w:lang w:val="pt-PT"/>
        </w:rPr>
        <w:t>cio de cada semestre letivo atrav</w:t>
      </w:r>
      <w:r>
        <w:rPr>
          <w:sz w:val="24"/>
          <w:szCs w:val="24"/>
          <w:lang w:val="fr-FR"/>
        </w:rPr>
        <w:t>é</w:t>
      </w:r>
      <w:r>
        <w:rPr>
          <w:sz w:val="24"/>
          <w:szCs w:val="24"/>
          <w:lang w:val="it-IT"/>
        </w:rPr>
        <w:t>s de protocolo pr</w:t>
      </w:r>
      <w:r>
        <w:rPr>
          <w:sz w:val="24"/>
          <w:szCs w:val="24"/>
        </w:rPr>
        <w:t>ó</w:t>
      </w:r>
      <w:r>
        <w:rPr>
          <w:sz w:val="24"/>
          <w:szCs w:val="24"/>
          <w:lang w:val="pt-PT"/>
        </w:rPr>
        <w:t>prio na Secretaria acad</w:t>
      </w:r>
      <w:r>
        <w:rPr>
          <w:sz w:val="24"/>
          <w:szCs w:val="24"/>
        </w:rPr>
        <w:t>ê</w:t>
      </w:r>
      <w:r>
        <w:rPr>
          <w:sz w:val="24"/>
          <w:szCs w:val="24"/>
          <w:lang w:val="pt-PT"/>
        </w:rPr>
        <w:t>mica, os seguintes documentos para comprovação do seu v</w:t>
      </w:r>
      <w:r>
        <w:rPr>
          <w:sz w:val="24"/>
          <w:szCs w:val="24"/>
        </w:rPr>
        <w:t>í</w:t>
      </w:r>
      <w:r>
        <w:rPr>
          <w:sz w:val="24"/>
          <w:szCs w:val="24"/>
          <w:lang w:val="pt-PT"/>
        </w:rPr>
        <w:t>nculo com o CONVENIADO e observar os procedimentos internos:</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ListParagraph"/>
        <w:numPr>
          <w:ilvl w:val="0"/>
          <w:numId w:val="6"/>
        </w:numPr>
        <w:jc w:val="both"/>
        <w:rPr>
          <w:sz w:val="24"/>
          <w:szCs w:val="24"/>
        </w:rPr>
      </w:pPr>
      <w:r>
        <w:rPr>
          <w:sz w:val="24"/>
          <w:szCs w:val="24"/>
        </w:rPr>
        <w:t xml:space="preserve">Cópia da CTPS e/ou comprovante de vínculo emitido no e-Social, que comprove o seu vínculo empregatício com o </w:t>
      </w:r>
      <w:r>
        <w:rPr>
          <w:b/>
          <w:bCs/>
          <w:sz w:val="24"/>
          <w:szCs w:val="24"/>
        </w:rPr>
        <w:t>CONVENIADO</w:t>
      </w:r>
      <w:r>
        <w:rPr>
          <w:sz w:val="24"/>
          <w:szCs w:val="24"/>
        </w:rPr>
        <w:t>;</w:t>
      </w:r>
    </w:p>
    <w:p>
      <w:pPr>
        <w:pStyle w:val="ListParagraph"/>
        <w:ind w:left="0" w:hanging="0"/>
        <w:jc w:val="both"/>
        <w:rPr>
          <w:sz w:val="24"/>
          <w:szCs w:val="24"/>
        </w:rPr>
      </w:pPr>
      <w:r>
        <w:rPr>
          <w:sz w:val="24"/>
          <w:szCs w:val="24"/>
        </w:rPr>
      </w:r>
    </w:p>
    <w:p>
      <w:pPr>
        <w:pStyle w:val="ListParagraph"/>
        <w:numPr>
          <w:ilvl w:val="0"/>
          <w:numId w:val="6"/>
        </w:numPr>
        <w:jc w:val="both"/>
        <w:rPr>
          <w:sz w:val="24"/>
          <w:szCs w:val="24"/>
        </w:rPr>
      </w:pPr>
      <w:r>
        <w:rPr>
          <w:sz w:val="24"/>
          <w:szCs w:val="24"/>
        </w:rPr>
        <w:t>Cópia da Certidão de Nascimento, Certidão de Casamento, CPF, RG e quando necessário a última DIRPF;</w:t>
      </w:r>
    </w:p>
    <w:p>
      <w:pPr>
        <w:pStyle w:val="ListParagraph"/>
        <w:ind w:left="0" w:hanging="0"/>
        <w:jc w:val="both"/>
        <w:rPr>
          <w:sz w:val="24"/>
          <w:szCs w:val="24"/>
        </w:rPr>
      </w:pPr>
      <w:r>
        <w:rPr>
          <w:sz w:val="24"/>
          <w:szCs w:val="24"/>
        </w:rPr>
      </w:r>
    </w:p>
    <w:p>
      <w:pPr>
        <w:pStyle w:val="ListParagraph"/>
        <w:numPr>
          <w:ilvl w:val="0"/>
          <w:numId w:val="6"/>
        </w:numPr>
        <w:jc w:val="both"/>
        <w:rPr>
          <w:sz w:val="24"/>
          <w:szCs w:val="24"/>
        </w:rPr>
      </w:pPr>
      <w:r>
        <w:rPr>
          <w:sz w:val="24"/>
          <w:szCs w:val="24"/>
        </w:rPr>
        <w:t xml:space="preserve">Comprovante e/ou Declaração de vínculo que conste sua alocação e dados completos do </w:t>
      </w:r>
      <w:r>
        <w:rPr>
          <w:b/>
          <w:bCs/>
          <w:sz w:val="24"/>
          <w:szCs w:val="24"/>
        </w:rPr>
        <w:t>Beneficiário e CONVENIADO</w:t>
      </w:r>
      <w:r>
        <w:rPr>
          <w:sz w:val="24"/>
          <w:szCs w:val="24"/>
        </w:rPr>
        <w:t>.</w:t>
      </w:r>
    </w:p>
    <w:p>
      <w:pPr>
        <w:pStyle w:val="Corpo"/>
        <w:spacing w:lineRule="auto" w:line="240" w:before="0" w:after="0"/>
        <w:jc w:val="both"/>
        <w:rPr>
          <w:sz w:val="24"/>
          <w:szCs w:val="24"/>
        </w:rPr>
      </w:pPr>
      <w:r>
        <w:rPr>
          <w:sz w:val="24"/>
          <w:szCs w:val="24"/>
        </w:rPr>
      </w:r>
    </w:p>
    <w:p>
      <w:pPr>
        <w:pStyle w:val="ListParagraph"/>
        <w:numPr>
          <w:ilvl w:val="0"/>
          <w:numId w:val="18"/>
        </w:numPr>
        <w:jc w:val="both"/>
        <w:rPr>
          <w:sz w:val="24"/>
          <w:szCs w:val="24"/>
        </w:rPr>
      </w:pPr>
      <w:r>
        <w:rPr>
          <w:sz w:val="24"/>
          <w:szCs w:val="24"/>
        </w:rPr>
        <w:t>Comprovante de matrícula do semestre em curso e assinatura física ou eletrônica do Contrato de Prestação de Serviços Educacionais;</w:t>
      </w:r>
    </w:p>
    <w:p>
      <w:pPr>
        <w:pStyle w:val="Corpo"/>
        <w:widowControl w:val="false"/>
        <w:spacing w:lineRule="auto" w:line="240" w:before="0" w:after="0"/>
        <w:jc w:val="both"/>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3.3.</w:t>
      </w:r>
      <w:r>
        <w:rPr>
          <w:sz w:val="24"/>
          <w:szCs w:val="24"/>
          <w:lang w:val="pt-PT"/>
        </w:rPr>
        <w:t xml:space="preserve"> O Benefici</w:t>
      </w:r>
      <w:r>
        <w:rPr>
          <w:sz w:val="24"/>
          <w:szCs w:val="24"/>
        </w:rPr>
        <w:t>á</w:t>
      </w:r>
      <w:r>
        <w:rPr>
          <w:sz w:val="24"/>
          <w:szCs w:val="24"/>
          <w:lang w:val="it-IT"/>
        </w:rPr>
        <w:t xml:space="preserve">rio </w:t>
      </w:r>
      <w:r>
        <w:rPr>
          <w:b/>
          <w:bCs/>
          <w:sz w:val="24"/>
          <w:szCs w:val="24"/>
          <w:lang w:val="es-ES_tradnl"/>
        </w:rPr>
        <w:t>somente gozar</w:t>
      </w:r>
      <w:r>
        <w:rPr>
          <w:b/>
          <w:bCs/>
          <w:sz w:val="24"/>
          <w:szCs w:val="24"/>
          <w:lang w:val="pt-PT"/>
        </w:rPr>
        <w:t>á do desconto ap</w:t>
      </w:r>
      <w:r>
        <w:rPr>
          <w:b/>
          <w:bCs/>
          <w:sz w:val="24"/>
          <w:szCs w:val="24"/>
        </w:rPr>
        <w:t>ó</w:t>
      </w:r>
      <w:r>
        <w:rPr>
          <w:b/>
          <w:bCs/>
          <w:sz w:val="24"/>
          <w:szCs w:val="24"/>
          <w:lang w:val="pt-PT"/>
        </w:rPr>
        <w:t>s a an</w:t>
      </w:r>
      <w:r>
        <w:rPr>
          <w:b/>
          <w:bCs/>
          <w:sz w:val="24"/>
          <w:szCs w:val="24"/>
        </w:rPr>
        <w:t>á</w:t>
      </w:r>
      <w:r>
        <w:rPr>
          <w:b/>
          <w:bCs/>
          <w:sz w:val="24"/>
          <w:szCs w:val="24"/>
          <w:lang w:val="pt-PT"/>
        </w:rPr>
        <w:t>lise de documentos e o deferimento formal</w:t>
      </w:r>
      <w:r>
        <w:rPr>
          <w:sz w:val="24"/>
          <w:szCs w:val="24"/>
          <w:lang w:val="pt-PT"/>
        </w:rPr>
        <w:t xml:space="preserve"> pela </w:t>
      </w:r>
      <w:r>
        <w:rPr>
          <w:b/>
          <w:bCs/>
          <w:sz w:val="24"/>
          <w:szCs w:val="24"/>
        </w:rPr>
        <w:t>INSTITUIÇÃO DE ENSINO</w:t>
      </w:r>
      <w:r>
        <w:rPr>
          <w:sz w:val="24"/>
          <w:szCs w:val="24"/>
          <w:lang w:val="pt-PT"/>
        </w:rPr>
        <w:t>, sendo certo que, em qualquer hip</w:t>
      </w:r>
      <w:r>
        <w:rPr>
          <w:sz w:val="24"/>
          <w:szCs w:val="24"/>
        </w:rPr>
        <w:t>ó</w:t>
      </w:r>
      <w:r>
        <w:rPr>
          <w:sz w:val="24"/>
          <w:szCs w:val="24"/>
          <w:lang w:val="it-IT"/>
        </w:rPr>
        <w:t>tese, o desconto n</w:t>
      </w:r>
      <w:r>
        <w:rPr>
          <w:sz w:val="24"/>
          <w:szCs w:val="24"/>
          <w:lang w:val="pt-PT"/>
        </w:rPr>
        <w:t>ã</w:t>
      </w:r>
      <w:r>
        <w:rPr>
          <w:sz w:val="24"/>
          <w:szCs w:val="24"/>
          <w:lang w:val="es-ES_tradnl"/>
        </w:rPr>
        <w:t>o ser</w:t>
      </w:r>
      <w:r>
        <w:rPr>
          <w:sz w:val="24"/>
          <w:szCs w:val="24"/>
          <w:lang w:val="pt-PT"/>
        </w:rPr>
        <w:t>á aplic</w:t>
      </w:r>
      <w:r>
        <w:rPr>
          <w:sz w:val="24"/>
          <w:szCs w:val="24"/>
        </w:rPr>
        <w:t>ável de forma retroativa à</w:t>
      </w:r>
      <w:r>
        <w:rPr>
          <w:sz w:val="24"/>
          <w:szCs w:val="24"/>
          <w:lang w:val="pt-PT"/>
        </w:rPr>
        <w:t>s parcelas da semestralidade vencidas, ainda que o Benefici</w:t>
      </w:r>
      <w:r>
        <w:rPr>
          <w:sz w:val="24"/>
          <w:szCs w:val="24"/>
        </w:rPr>
        <w:t>á</w:t>
      </w:r>
      <w:r>
        <w:rPr>
          <w:sz w:val="24"/>
          <w:szCs w:val="24"/>
          <w:lang w:val="pt-PT"/>
        </w:rPr>
        <w:t>rio tenha se matriculado no per</w:t>
      </w:r>
      <w:r>
        <w:rPr>
          <w:sz w:val="24"/>
          <w:szCs w:val="24"/>
        </w:rPr>
        <w:t>í</w:t>
      </w:r>
      <w:r>
        <w:rPr>
          <w:sz w:val="24"/>
          <w:szCs w:val="24"/>
          <w:lang w:val="pt-PT"/>
        </w:rPr>
        <w:t>odo de refer</w:t>
      </w:r>
      <w:r>
        <w:rPr>
          <w:sz w:val="24"/>
          <w:szCs w:val="24"/>
        </w:rPr>
        <w:t>ê</w:t>
      </w:r>
      <w:r>
        <w:rPr>
          <w:sz w:val="24"/>
          <w:szCs w:val="24"/>
          <w:lang w:val="pt-PT"/>
        </w:rPr>
        <w:t>ncia conforme o calend</w:t>
      </w:r>
      <w:r>
        <w:rPr>
          <w:sz w:val="24"/>
          <w:szCs w:val="24"/>
        </w:rPr>
        <w:t>á</w:t>
      </w:r>
      <w:r>
        <w:rPr>
          <w:sz w:val="24"/>
          <w:szCs w:val="24"/>
          <w:lang w:val="pt-PT"/>
        </w:rPr>
        <w:t>rio acad</w:t>
      </w:r>
      <w:r>
        <w:rPr>
          <w:sz w:val="24"/>
          <w:szCs w:val="24"/>
        </w:rPr>
        <w:t>ê</w:t>
      </w:r>
      <w:r>
        <w:rPr>
          <w:sz w:val="24"/>
          <w:szCs w:val="24"/>
          <w:lang w:val="it-IT"/>
        </w:rPr>
        <w:t>mico.</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3.4.</w:t>
      </w:r>
      <w:r>
        <w:rPr>
          <w:sz w:val="24"/>
          <w:szCs w:val="24"/>
          <w:lang w:val="pt-PT"/>
        </w:rPr>
        <w:t xml:space="preserve"> O Benefici</w:t>
      </w:r>
      <w:r>
        <w:rPr>
          <w:sz w:val="24"/>
          <w:szCs w:val="24"/>
        </w:rPr>
        <w:t>á</w:t>
      </w:r>
      <w:r>
        <w:rPr>
          <w:sz w:val="24"/>
          <w:szCs w:val="24"/>
          <w:lang w:val="pt-PT"/>
        </w:rPr>
        <w:t>rio, como condição para manutenção dos benef</w:t>
      </w:r>
      <w:r>
        <w:rPr>
          <w:sz w:val="24"/>
          <w:szCs w:val="24"/>
        </w:rPr>
        <w:t>í</w:t>
      </w:r>
      <w:r>
        <w:rPr>
          <w:sz w:val="24"/>
          <w:szCs w:val="24"/>
          <w:lang w:val="pt-PT"/>
        </w:rPr>
        <w:t>cios aqui previstos, deverá reiterar o procedimento aqui estabelecido em toda renovaçã</w:t>
      </w:r>
      <w:r>
        <w:rPr>
          <w:sz w:val="24"/>
          <w:szCs w:val="24"/>
          <w:lang w:val="es-ES_tradnl"/>
        </w:rPr>
        <w:t>o de matr</w:t>
      </w:r>
      <w:r>
        <w:rPr>
          <w:sz w:val="24"/>
          <w:szCs w:val="24"/>
        </w:rPr>
        <w:t>í</w:t>
      </w:r>
      <w:r>
        <w:rPr>
          <w:sz w:val="24"/>
          <w:szCs w:val="24"/>
          <w:lang w:val="pt-PT"/>
        </w:rPr>
        <w:t xml:space="preserve">cula semestral, com a apresentação dos documentos, conforme itens 3.2 e 3.3, </w:t>
      </w:r>
      <w:r>
        <w:rPr>
          <w:sz w:val="24"/>
          <w:szCs w:val="24"/>
        </w:rPr>
        <w:t xml:space="preserve">à </w:t>
      </w:r>
      <w:r>
        <w:rPr>
          <w:b/>
          <w:bCs/>
          <w:sz w:val="24"/>
          <w:szCs w:val="24"/>
        </w:rPr>
        <w:t>INSTITUIÇÃO DE ENSINO</w:t>
      </w:r>
      <w:r>
        <w:rPr>
          <w:sz w:val="24"/>
          <w:szCs w:val="24"/>
          <w:lang w:val="pt-PT"/>
        </w:rPr>
        <w:t xml:space="preserve"> no per</w:t>
      </w:r>
      <w:r>
        <w:rPr>
          <w:sz w:val="24"/>
          <w:szCs w:val="24"/>
        </w:rPr>
        <w:t>í</w:t>
      </w:r>
      <w:r>
        <w:rPr>
          <w:sz w:val="24"/>
          <w:szCs w:val="24"/>
          <w:lang w:val="es-ES_tradnl"/>
        </w:rPr>
        <w:t>odo de matr</w:t>
      </w:r>
      <w:r>
        <w:rPr>
          <w:sz w:val="24"/>
          <w:szCs w:val="24"/>
        </w:rPr>
        <w:t>í</w:t>
      </w:r>
      <w:r>
        <w:rPr>
          <w:sz w:val="24"/>
          <w:szCs w:val="24"/>
          <w:lang w:val="pt-PT"/>
        </w:rPr>
        <w:t>cula, ao in</w:t>
      </w:r>
      <w:r>
        <w:rPr>
          <w:sz w:val="24"/>
          <w:szCs w:val="24"/>
        </w:rPr>
        <w:t>í</w:t>
      </w:r>
      <w:r>
        <w:rPr>
          <w:sz w:val="24"/>
          <w:szCs w:val="24"/>
          <w:lang w:val="es-ES_tradnl"/>
        </w:rPr>
        <w:t>cio de cada semestre letivo, sob pena de n</w:t>
      </w:r>
      <w:r>
        <w:rPr>
          <w:sz w:val="24"/>
          <w:szCs w:val="24"/>
          <w:lang w:val="pt-PT"/>
        </w:rPr>
        <w:t>ão concessão dos benef</w:t>
      </w:r>
      <w:r>
        <w:rPr>
          <w:sz w:val="24"/>
          <w:szCs w:val="24"/>
        </w:rPr>
        <w:t>í</w:t>
      </w:r>
      <w:r>
        <w:rPr>
          <w:sz w:val="24"/>
          <w:szCs w:val="24"/>
          <w:lang w:val="pt-PT"/>
        </w:rPr>
        <w:t>cios/descontos, que, frise-se, nã</w:t>
      </w:r>
      <w:r>
        <w:rPr>
          <w:sz w:val="24"/>
          <w:szCs w:val="24"/>
        </w:rPr>
        <w:t>o s</w:t>
      </w:r>
      <w:r>
        <w:rPr>
          <w:sz w:val="24"/>
          <w:szCs w:val="24"/>
          <w:lang w:val="pt-PT"/>
        </w:rPr>
        <w:t>ão renovados de forma autom</w:t>
      </w:r>
      <w:r>
        <w:rPr>
          <w:sz w:val="24"/>
          <w:szCs w:val="24"/>
        </w:rPr>
        <w:t>á</w:t>
      </w:r>
      <w:r>
        <w:rPr>
          <w:sz w:val="24"/>
          <w:szCs w:val="24"/>
          <w:lang w:val="it-IT"/>
        </w:rPr>
        <w:t>tica.</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3.5.</w:t>
      </w:r>
      <w:r>
        <w:rPr>
          <w:sz w:val="24"/>
          <w:szCs w:val="24"/>
          <w:lang w:val="pt-PT"/>
        </w:rPr>
        <w:t xml:space="preserve"> O Benefici</w:t>
      </w:r>
      <w:r>
        <w:rPr>
          <w:sz w:val="24"/>
          <w:szCs w:val="24"/>
        </w:rPr>
        <w:t>á</w:t>
      </w:r>
      <w:r>
        <w:rPr>
          <w:sz w:val="24"/>
          <w:szCs w:val="24"/>
          <w:lang w:val="pt-PT"/>
        </w:rPr>
        <w:t>rio responderá administrativa e judicialmente caso apresente documento e/ou preste declaraçã</w:t>
      </w:r>
      <w:r>
        <w:rPr>
          <w:sz w:val="24"/>
          <w:szCs w:val="24"/>
          <w:lang w:val="it-IT"/>
        </w:rPr>
        <w:t xml:space="preserve">o falsa </w:t>
      </w:r>
      <w:r>
        <w:rPr>
          <w:sz w:val="24"/>
          <w:szCs w:val="24"/>
        </w:rPr>
        <w:t xml:space="preserve">à </w:t>
      </w:r>
      <w:r>
        <w:rPr>
          <w:b/>
          <w:bCs/>
          <w:sz w:val="24"/>
          <w:szCs w:val="24"/>
        </w:rPr>
        <w:t>INSTITUIÇÃO DE ENSINO</w:t>
      </w:r>
      <w:r>
        <w:rPr>
          <w:sz w:val="24"/>
          <w:szCs w:val="24"/>
          <w:lang w:val="pt-PT"/>
        </w:rPr>
        <w:t>, bem como perderá automaticamente o direito e acesso aos benef</w:t>
      </w:r>
      <w:r>
        <w:rPr>
          <w:sz w:val="24"/>
          <w:szCs w:val="24"/>
        </w:rPr>
        <w:t>í</w:t>
      </w:r>
      <w:r>
        <w:rPr>
          <w:sz w:val="24"/>
          <w:szCs w:val="24"/>
          <w:lang w:val="pt-PT"/>
        </w:rPr>
        <w:t xml:space="preserve">cios/descontos, restando igualmente obrigado </w:t>
      </w:r>
      <w:r>
        <w:rPr>
          <w:sz w:val="24"/>
          <w:szCs w:val="24"/>
        </w:rPr>
        <w:t xml:space="preserve">à </w:t>
      </w:r>
      <w:r>
        <w:rPr>
          <w:sz w:val="24"/>
          <w:szCs w:val="24"/>
          <w:lang w:val="pt-PT"/>
        </w:rPr>
        <w:t>reparação de perdas e danos.</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3.6.</w:t>
      </w:r>
      <w:r>
        <w:rPr>
          <w:sz w:val="24"/>
          <w:szCs w:val="24"/>
          <w:lang w:val="pt-PT"/>
        </w:rPr>
        <w:t xml:space="preserve"> O Benefici</w:t>
      </w:r>
      <w:r>
        <w:rPr>
          <w:sz w:val="24"/>
          <w:szCs w:val="24"/>
        </w:rPr>
        <w:t>á</w:t>
      </w:r>
      <w:r>
        <w:rPr>
          <w:sz w:val="24"/>
          <w:szCs w:val="24"/>
          <w:lang w:val="pt-PT"/>
        </w:rPr>
        <w:t>rio deverá, em conjunto com as obrigações aqui estabelecidas, observar eventuais regras adicionais espec</w:t>
      </w:r>
      <w:r>
        <w:rPr>
          <w:sz w:val="24"/>
          <w:szCs w:val="24"/>
        </w:rPr>
        <w:t>í</w:t>
      </w:r>
      <w:r>
        <w:rPr>
          <w:sz w:val="24"/>
          <w:szCs w:val="24"/>
          <w:lang w:val="pt-PT"/>
        </w:rPr>
        <w:t xml:space="preserve">ficas para acesso ao desconto impostas pelo </w:t>
      </w:r>
      <w:r>
        <w:rPr>
          <w:b/>
          <w:bCs/>
          <w:sz w:val="24"/>
          <w:szCs w:val="24"/>
        </w:rPr>
        <w:t>CONVENIADO</w:t>
      </w:r>
      <w:r>
        <w:rPr>
          <w:sz w:val="24"/>
          <w:szCs w:val="24"/>
          <w:lang w:val="fr-FR"/>
        </w:rPr>
        <w:t xml:space="preserve"> à </w:t>
      </w:r>
      <w:r>
        <w:rPr>
          <w:b/>
          <w:bCs/>
          <w:sz w:val="24"/>
          <w:szCs w:val="24"/>
        </w:rPr>
        <w:t>INSTITUIÇÃO DE ENSINO</w:t>
      </w:r>
      <w:r>
        <w:rPr>
          <w:sz w:val="24"/>
          <w:szCs w:val="24"/>
          <w:lang w:val="es-ES_tradnl"/>
        </w:rPr>
        <w:t>, que constarão como anexo a este contrato e deverão ser disponibilizadas pelo CONVENIADO aos seus respectivos colaboradores celetistas, sócios, servidores e afiliados</w:t>
      </w:r>
      <w:r>
        <w:rPr>
          <w:sz w:val="24"/>
          <w:szCs w:val="24"/>
          <w:lang w:val="pt-PT"/>
        </w:rPr>
        <w:t>, tais como, mas nã</w:t>
      </w:r>
      <w:r>
        <w:rPr>
          <w:sz w:val="24"/>
          <w:szCs w:val="24"/>
          <w:lang w:val="it-IT"/>
        </w:rPr>
        <w:t>o se limitando a: per</w:t>
      </w:r>
      <w:r>
        <w:rPr>
          <w:sz w:val="24"/>
          <w:szCs w:val="24"/>
        </w:rPr>
        <w:t>í</w:t>
      </w:r>
      <w:r>
        <w:rPr>
          <w:sz w:val="24"/>
          <w:szCs w:val="24"/>
          <w:lang w:val="es-ES_tradnl"/>
        </w:rPr>
        <w:t>odo m</w:t>
      </w:r>
      <w:r>
        <w:rPr>
          <w:sz w:val="24"/>
          <w:szCs w:val="24"/>
        </w:rPr>
        <w:t>í</w:t>
      </w:r>
      <w:r>
        <w:rPr>
          <w:sz w:val="24"/>
          <w:szCs w:val="24"/>
          <w:lang w:val="pt-PT"/>
        </w:rPr>
        <w:t>nimo de v</w:t>
      </w:r>
      <w:r>
        <w:rPr>
          <w:sz w:val="24"/>
          <w:szCs w:val="24"/>
        </w:rPr>
        <w:t>í</w:t>
      </w:r>
      <w:r>
        <w:rPr>
          <w:sz w:val="24"/>
          <w:szCs w:val="24"/>
          <w:lang w:val="pt-PT"/>
        </w:rPr>
        <w:t>nculo e/ou car</w:t>
      </w:r>
      <w:r>
        <w:rPr>
          <w:sz w:val="24"/>
          <w:szCs w:val="24"/>
        </w:rPr>
        <w:t>ê</w:t>
      </w:r>
      <w:r>
        <w:rPr>
          <w:sz w:val="24"/>
          <w:szCs w:val="24"/>
          <w:lang w:val="pt-PT"/>
        </w:rPr>
        <w:t>ncia, manutenção do seu v</w:t>
      </w:r>
      <w:r>
        <w:rPr>
          <w:sz w:val="24"/>
          <w:szCs w:val="24"/>
        </w:rPr>
        <w:t>í</w:t>
      </w:r>
      <w:r>
        <w:rPr>
          <w:sz w:val="24"/>
          <w:szCs w:val="24"/>
          <w:lang w:val="pt-PT"/>
        </w:rPr>
        <w:t>nculo.</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Corpo"/>
        <w:widowControl w:val="false"/>
        <w:tabs>
          <w:tab w:val="clear" w:pos="708"/>
          <w:tab w:val="left" w:pos="426" w:leader="none"/>
        </w:tabs>
        <w:spacing w:lineRule="auto" w:line="240" w:before="0" w:after="0"/>
        <w:jc w:val="both"/>
        <w:rPr>
          <w:sz w:val="24"/>
          <w:szCs w:val="24"/>
        </w:rPr>
      </w:pPr>
      <w:r>
        <w:rPr>
          <w:b/>
          <w:bCs/>
          <w:sz w:val="24"/>
          <w:szCs w:val="24"/>
        </w:rPr>
        <w:t>3.7.</w:t>
      </w:r>
      <w:r>
        <w:rPr>
          <w:sz w:val="24"/>
          <w:szCs w:val="24"/>
          <w:lang w:val="pt-PT"/>
        </w:rPr>
        <w:t xml:space="preserve"> O Benefici</w:t>
      </w:r>
      <w:r>
        <w:rPr>
          <w:sz w:val="24"/>
          <w:szCs w:val="24"/>
        </w:rPr>
        <w:t>á</w:t>
      </w:r>
      <w:r>
        <w:rPr>
          <w:sz w:val="24"/>
          <w:szCs w:val="24"/>
          <w:lang w:val="pt-PT"/>
        </w:rPr>
        <w:t>rio deverá atender a todos os requisitos legais e regimentais referentes ao ingresso no n</w:t>
      </w:r>
      <w:r>
        <w:rPr>
          <w:sz w:val="24"/>
          <w:szCs w:val="24"/>
        </w:rPr>
        <w:t>í</w:t>
      </w:r>
      <w:r>
        <w:rPr>
          <w:sz w:val="24"/>
          <w:szCs w:val="24"/>
          <w:lang w:val="pt-PT"/>
        </w:rPr>
        <w:t>vel e/ou segmento de ensino, destacando, mas nã</w:t>
      </w:r>
      <w:r>
        <w:rPr>
          <w:sz w:val="24"/>
          <w:szCs w:val="24"/>
          <w:lang w:val="it-IT"/>
        </w:rPr>
        <w:t>o se limitando a: conclus</w:t>
      </w:r>
      <w:r>
        <w:rPr>
          <w:sz w:val="24"/>
          <w:szCs w:val="24"/>
          <w:lang w:val="pt-PT"/>
        </w:rPr>
        <w:t>ão do ensino m</w:t>
      </w:r>
      <w:r>
        <w:rPr>
          <w:sz w:val="24"/>
          <w:szCs w:val="24"/>
          <w:lang w:val="fr-FR"/>
        </w:rPr>
        <w:t>é</w:t>
      </w:r>
      <w:r>
        <w:rPr>
          <w:sz w:val="24"/>
          <w:szCs w:val="24"/>
          <w:lang w:val="pt-PT"/>
        </w:rPr>
        <w:t>dio antes do ato de matr</w:t>
      </w:r>
      <w:r>
        <w:rPr>
          <w:sz w:val="24"/>
          <w:szCs w:val="24"/>
        </w:rPr>
        <w:t>í</w:t>
      </w:r>
      <w:r>
        <w:rPr>
          <w:sz w:val="24"/>
          <w:szCs w:val="24"/>
          <w:lang w:val="pt-PT"/>
        </w:rPr>
        <w:t>cula, forma de ingresso no curso e as exig</w:t>
      </w:r>
      <w:r>
        <w:rPr>
          <w:sz w:val="24"/>
          <w:szCs w:val="24"/>
        </w:rPr>
        <w:t>ê</w:t>
      </w:r>
      <w:r>
        <w:rPr>
          <w:sz w:val="24"/>
          <w:szCs w:val="24"/>
          <w:lang w:val="pt-PT"/>
        </w:rPr>
        <w:t>ncias previamente estabelecidas em Edital de Vestibular/Certame.</w:t>
      </w:r>
    </w:p>
    <w:p>
      <w:pPr>
        <w:pStyle w:val="Corpo"/>
        <w:widowControl w:val="false"/>
        <w:tabs>
          <w:tab w:val="clear" w:pos="708"/>
          <w:tab w:val="left" w:pos="426" w:leader="none"/>
        </w:tabs>
        <w:spacing w:lineRule="auto" w:line="240" w:before="0" w:after="0"/>
        <w:jc w:val="both"/>
        <w:rPr>
          <w:sz w:val="24"/>
          <w:szCs w:val="24"/>
        </w:rPr>
      </w:pPr>
      <w:r>
        <w:rPr>
          <w:sz w:val="24"/>
          <w:szCs w:val="24"/>
        </w:rPr>
      </w:r>
    </w:p>
    <w:p>
      <w:pPr>
        <w:pStyle w:val="Ttulo4"/>
        <w:spacing w:lineRule="auto" w:line="240" w:before="0" w:after="0"/>
        <w:jc w:val="center"/>
        <w:rPr>
          <w:rFonts w:ascii="Calibri" w:hAnsi="Calibri" w:eastAsia="Calibri" w:cs="Calibri"/>
          <w:b/>
          <w:b/>
          <w:bCs/>
          <w:i w:val="false"/>
          <w:i w:val="false"/>
          <w:iCs w:val="false"/>
          <w:color w:val="000000"/>
          <w:sz w:val="24"/>
          <w:szCs w:val="24"/>
          <w:u w:val="single" w:color="000000"/>
        </w:rPr>
      </w:pPr>
      <w:r>
        <w:rPr>
          <w:rFonts w:ascii="Calibri" w:hAnsi="Calibri"/>
          <w:b/>
          <w:bCs/>
          <w:i w:val="false"/>
          <w:iCs w:val="false"/>
          <w:color w:val="000000"/>
          <w:sz w:val="24"/>
          <w:szCs w:val="24"/>
          <w:u w:val="single" w:color="000000"/>
        </w:rPr>
        <w:t>CLÁUSULA QUARTA – DAS CONDIÇÕES GERAIS</w:t>
      </w:r>
    </w:p>
    <w:p>
      <w:pPr>
        <w:pStyle w:val="Corpo"/>
        <w:spacing w:lineRule="auto" w:line="240" w:before="0" w:after="0"/>
        <w:rPr>
          <w:sz w:val="24"/>
          <w:szCs w:val="24"/>
        </w:rPr>
      </w:pPr>
      <w:r>
        <w:rPr>
          <w:sz w:val="24"/>
          <w:szCs w:val="24"/>
        </w:rPr>
      </w:r>
    </w:p>
    <w:p>
      <w:pPr>
        <w:pStyle w:val="Corpo"/>
        <w:widowControl w:val="false"/>
        <w:spacing w:lineRule="auto" w:line="240" w:before="0" w:after="0"/>
        <w:jc w:val="both"/>
        <w:rPr>
          <w:sz w:val="24"/>
          <w:szCs w:val="24"/>
        </w:rPr>
      </w:pPr>
      <w:r>
        <w:rPr>
          <w:b/>
          <w:bCs/>
          <w:sz w:val="24"/>
          <w:szCs w:val="24"/>
        </w:rPr>
        <w:t>4.1.</w:t>
      </w:r>
      <w:r>
        <w:rPr>
          <w:sz w:val="24"/>
          <w:szCs w:val="24"/>
          <w:lang w:val="pt-PT"/>
        </w:rPr>
        <w:t xml:space="preserve"> O pagamento das parcelas mensais da semestralidade e de outras despesas decorrentes da prestação de servi</w:t>
      </w:r>
      <w:r>
        <w:rPr>
          <w:sz w:val="24"/>
          <w:szCs w:val="24"/>
        </w:rPr>
        <w:t>ç</w:t>
      </w:r>
      <w:r>
        <w:rPr>
          <w:sz w:val="24"/>
          <w:szCs w:val="24"/>
          <w:lang w:val="pt-PT"/>
        </w:rPr>
        <w:t xml:space="preserve">os educacionais pela </w:t>
      </w:r>
      <w:r>
        <w:rPr>
          <w:b/>
          <w:bCs/>
          <w:sz w:val="24"/>
          <w:szCs w:val="24"/>
        </w:rPr>
        <w:t>INSTITUIÇÃO DE ENSINO</w:t>
      </w:r>
      <w:r>
        <w:rPr>
          <w:sz w:val="24"/>
          <w:szCs w:val="24"/>
        </w:rPr>
        <w:t xml:space="preserve"> ser</w:t>
      </w:r>
      <w:r>
        <w:rPr>
          <w:sz w:val="24"/>
          <w:szCs w:val="24"/>
          <w:lang w:val="pt-PT"/>
        </w:rPr>
        <w:t>á realizado diretamente pelo Benefici</w:t>
      </w:r>
      <w:r>
        <w:rPr>
          <w:sz w:val="24"/>
          <w:szCs w:val="24"/>
        </w:rPr>
        <w:t>á</w:t>
      </w:r>
      <w:r>
        <w:rPr>
          <w:sz w:val="24"/>
          <w:szCs w:val="24"/>
          <w:lang w:val="pt-PT"/>
        </w:rPr>
        <w:t>rio acad</w:t>
      </w:r>
      <w:r>
        <w:rPr>
          <w:sz w:val="24"/>
          <w:szCs w:val="24"/>
        </w:rPr>
        <w:t>ê</w:t>
      </w:r>
      <w:r>
        <w:rPr>
          <w:sz w:val="24"/>
          <w:szCs w:val="24"/>
          <w:lang w:val="pt-PT"/>
        </w:rPr>
        <w:t>mico que firmar o Contrato de Prestação de Servi</w:t>
      </w:r>
      <w:r>
        <w:rPr>
          <w:sz w:val="24"/>
          <w:szCs w:val="24"/>
        </w:rPr>
        <w:t>ç</w:t>
      </w:r>
      <w:r>
        <w:rPr>
          <w:sz w:val="24"/>
          <w:szCs w:val="24"/>
          <w:lang w:val="pt-PT"/>
        </w:rPr>
        <w:t>os Educacionais e/ou seu respons</w:t>
      </w:r>
      <w:r>
        <w:rPr>
          <w:sz w:val="24"/>
          <w:szCs w:val="24"/>
        </w:rPr>
        <w:t>á</w:t>
      </w:r>
      <w:r>
        <w:rPr>
          <w:sz w:val="24"/>
          <w:szCs w:val="24"/>
          <w:lang w:val="pt-PT"/>
        </w:rPr>
        <w:t xml:space="preserve">vel financeiro. </w:t>
      </w:r>
    </w:p>
    <w:p>
      <w:pPr>
        <w:pStyle w:val="Corpo"/>
        <w:widowControl w:val="false"/>
        <w:spacing w:lineRule="auto" w:line="240" w:before="0" w:after="0"/>
        <w:jc w:val="both"/>
        <w:rPr>
          <w:sz w:val="24"/>
          <w:szCs w:val="24"/>
        </w:rPr>
      </w:pPr>
      <w:r>
        <w:rPr>
          <w:sz w:val="24"/>
          <w:szCs w:val="24"/>
        </w:rPr>
      </w:r>
    </w:p>
    <w:p>
      <w:pPr>
        <w:pStyle w:val="Corpo"/>
        <w:widowControl w:val="false"/>
        <w:spacing w:lineRule="auto" w:line="240" w:before="0" w:after="0"/>
        <w:jc w:val="both"/>
        <w:rPr>
          <w:sz w:val="24"/>
          <w:szCs w:val="24"/>
        </w:rPr>
      </w:pPr>
      <w:r>
        <w:rPr>
          <w:b/>
          <w:bCs/>
          <w:sz w:val="24"/>
          <w:szCs w:val="24"/>
        </w:rPr>
        <w:t>4.2.</w:t>
      </w:r>
      <w:r>
        <w:rPr>
          <w:sz w:val="24"/>
          <w:szCs w:val="24"/>
          <w:lang w:val="pt-PT"/>
        </w:rPr>
        <w:t xml:space="preserve"> A concessão do desconto objeto do presente Conv</w:t>
      </w:r>
      <w:r>
        <w:rPr>
          <w:sz w:val="24"/>
          <w:szCs w:val="24"/>
        </w:rPr>
        <w:t>ê</w:t>
      </w:r>
      <w:r>
        <w:rPr>
          <w:sz w:val="24"/>
          <w:szCs w:val="24"/>
          <w:lang w:val="pt-PT"/>
        </w:rPr>
        <w:t xml:space="preserve">nio está </w:t>
      </w:r>
      <w:r>
        <w:rPr>
          <w:sz w:val="24"/>
          <w:szCs w:val="24"/>
          <w:lang w:val="es-ES_tradnl"/>
        </w:rPr>
        <w:t>condicionada, al</w:t>
      </w:r>
      <w:r>
        <w:rPr>
          <w:sz w:val="24"/>
          <w:szCs w:val="24"/>
          <w:lang w:val="fr-FR"/>
        </w:rPr>
        <w:t>é</w:t>
      </w:r>
      <w:r>
        <w:rPr>
          <w:sz w:val="24"/>
          <w:szCs w:val="24"/>
          <w:lang w:val="pt-PT"/>
        </w:rPr>
        <w:t>m dos requisitos espec</w:t>
      </w:r>
      <w:r>
        <w:rPr>
          <w:sz w:val="24"/>
          <w:szCs w:val="24"/>
        </w:rPr>
        <w:t>í</w:t>
      </w:r>
      <w:r>
        <w:rPr>
          <w:sz w:val="24"/>
          <w:szCs w:val="24"/>
          <w:lang w:val="pt-PT"/>
        </w:rPr>
        <w:t>ficos, ao cumprimento dos seguintes requisitos:</w:t>
      </w:r>
    </w:p>
    <w:p>
      <w:pPr>
        <w:pStyle w:val="Corpodotexto"/>
        <w:jc w:val="both"/>
        <w:rPr>
          <w:rFonts w:ascii="Calibri" w:hAnsi="Calibri" w:eastAsia="Calibri" w:cs="Calibri"/>
          <w:b w:val="false"/>
          <w:b w:val="false"/>
          <w:bCs w:val="false"/>
          <w:sz w:val="24"/>
          <w:szCs w:val="24"/>
        </w:rPr>
      </w:pPr>
      <w:r>
        <w:rPr>
          <w:rFonts w:eastAsia="Calibri" w:cs="Calibri" w:ascii="Calibri" w:hAnsi="Calibri"/>
          <w:b w:val="false"/>
          <w:bCs w:val="false"/>
          <w:sz w:val="24"/>
          <w:szCs w:val="24"/>
        </w:rPr>
      </w:r>
    </w:p>
    <w:p>
      <w:pPr>
        <w:pStyle w:val="Corpodotexto"/>
        <w:numPr>
          <w:ilvl w:val="0"/>
          <w:numId w:val="8"/>
        </w:numPr>
        <w:jc w:val="both"/>
        <w:rPr>
          <w:rFonts w:ascii="Calibri" w:hAnsi="Calibri"/>
          <w:b w:val="false"/>
          <w:b w:val="false"/>
          <w:bCs w:val="false"/>
          <w:sz w:val="24"/>
          <w:szCs w:val="24"/>
        </w:rPr>
      </w:pPr>
      <w:r>
        <w:rPr>
          <w:rFonts w:ascii="Calibri" w:hAnsi="Calibri"/>
          <w:sz w:val="24"/>
          <w:szCs w:val="24"/>
        </w:rPr>
        <w:t xml:space="preserve">Não cumulatividade: </w:t>
      </w:r>
      <w:r>
        <w:rPr>
          <w:rFonts w:ascii="Calibri" w:hAnsi="Calibri"/>
          <w:b w:val="false"/>
          <w:bCs w:val="false"/>
          <w:sz w:val="24"/>
          <w:szCs w:val="24"/>
        </w:rPr>
        <w:t xml:space="preserve">o desconto previsto neste Convênio não será concedido ao acadêmico Beneficiário que já seja contemplado por qualquer outro benefício, bolsa de estudo, financiamentos, outro desconto mesmo que de pagamento antecipado de parcelas da semestralidade, a qualquer título. </w:t>
      </w:r>
    </w:p>
    <w:p>
      <w:pPr>
        <w:pStyle w:val="Corpodotexto"/>
        <w:jc w:val="both"/>
        <w:rPr>
          <w:rFonts w:ascii="Calibri" w:hAnsi="Calibri" w:eastAsia="Calibri" w:cs="Calibri"/>
          <w:sz w:val="24"/>
          <w:szCs w:val="24"/>
        </w:rPr>
      </w:pPr>
      <w:r>
        <w:rPr>
          <w:rFonts w:eastAsia="Calibri" w:cs="Calibri" w:ascii="Calibri" w:hAnsi="Calibri"/>
          <w:sz w:val="24"/>
          <w:szCs w:val="24"/>
        </w:rPr>
      </w:r>
    </w:p>
    <w:p>
      <w:pPr>
        <w:pStyle w:val="Corpodotexto"/>
        <w:numPr>
          <w:ilvl w:val="0"/>
          <w:numId w:val="19"/>
        </w:numPr>
        <w:jc w:val="both"/>
        <w:rPr>
          <w:rFonts w:ascii="Calibri" w:hAnsi="Calibri"/>
          <w:b w:val="false"/>
          <w:b w:val="false"/>
          <w:bCs w:val="false"/>
          <w:sz w:val="24"/>
          <w:szCs w:val="24"/>
        </w:rPr>
      </w:pPr>
      <w:r>
        <w:rPr>
          <w:rFonts w:ascii="Calibri" w:hAnsi="Calibri"/>
          <w:sz w:val="24"/>
          <w:szCs w:val="24"/>
        </w:rPr>
        <w:t>Período de validade:</w:t>
      </w:r>
    </w:p>
    <w:p>
      <w:pPr>
        <w:pStyle w:val="Corpodotexto"/>
        <w:numPr>
          <w:ilvl w:val="0"/>
          <w:numId w:val="10"/>
        </w:numPr>
        <w:jc w:val="both"/>
        <w:rPr>
          <w:rFonts w:ascii="Calibri" w:hAnsi="Calibri"/>
          <w:b w:val="false"/>
          <w:b w:val="false"/>
          <w:bCs w:val="false"/>
          <w:sz w:val="24"/>
          <w:szCs w:val="24"/>
        </w:rPr>
      </w:pPr>
      <w:r>
        <w:rPr>
          <w:rFonts w:ascii="Calibri" w:hAnsi="Calibri"/>
          <w:b w:val="false"/>
          <w:bCs w:val="false"/>
          <w:sz w:val="24"/>
          <w:szCs w:val="24"/>
        </w:rPr>
        <w:t xml:space="preserve">O desconto será concedido ao Beneficiário somente para pagamentos até o vencimento das respectivas parcelas do semestre abrangido pelo convênio, conforme datas previstas no Contrato Educacional, perdendo o direito ao desconto quanto à parcela quitada fora do prazo de desconto do convênio (dia 05 de cada mês de vencimento); </w:t>
      </w:r>
    </w:p>
    <w:p>
      <w:pPr>
        <w:pStyle w:val="Corpodotexto"/>
        <w:numPr>
          <w:ilvl w:val="0"/>
          <w:numId w:val="10"/>
        </w:numPr>
        <w:jc w:val="both"/>
        <w:rPr>
          <w:rFonts w:ascii="Calibri" w:hAnsi="Calibri"/>
          <w:b w:val="false"/>
          <w:b w:val="false"/>
          <w:bCs w:val="false"/>
          <w:sz w:val="24"/>
          <w:szCs w:val="24"/>
        </w:rPr>
      </w:pPr>
      <w:r>
        <w:rPr>
          <w:rFonts w:ascii="Calibri" w:hAnsi="Calibri"/>
          <w:b w:val="false"/>
          <w:bCs w:val="false"/>
          <w:sz w:val="24"/>
          <w:szCs w:val="24"/>
        </w:rPr>
        <w:t xml:space="preserve">O desconto será automaticamente suspenso quando cessar o vínculo dos beneficiários com o </w:t>
      </w:r>
      <w:r>
        <w:rPr>
          <w:rFonts w:ascii="Calibri" w:hAnsi="Calibri"/>
          <w:sz w:val="24"/>
          <w:szCs w:val="24"/>
        </w:rPr>
        <w:t xml:space="preserve">CONVENIADO </w:t>
      </w:r>
      <w:r>
        <w:rPr>
          <w:rFonts w:ascii="Calibri" w:hAnsi="Calibri"/>
          <w:b w:val="false"/>
          <w:bCs w:val="false"/>
          <w:sz w:val="24"/>
          <w:szCs w:val="24"/>
        </w:rPr>
        <w:t>e/ou extinto/rescindido o presente Termo;</w:t>
      </w:r>
    </w:p>
    <w:p>
      <w:pPr>
        <w:pStyle w:val="Corpodotexto"/>
        <w:numPr>
          <w:ilvl w:val="0"/>
          <w:numId w:val="10"/>
        </w:numPr>
        <w:jc w:val="both"/>
        <w:rPr>
          <w:rFonts w:ascii="Calibri" w:hAnsi="Calibri"/>
          <w:sz w:val="24"/>
          <w:szCs w:val="24"/>
        </w:rPr>
      </w:pPr>
      <w:r>
        <w:rPr>
          <w:rFonts w:ascii="Calibri" w:hAnsi="Calibri"/>
          <w:b w:val="false"/>
          <w:bCs w:val="false"/>
          <w:sz w:val="24"/>
          <w:szCs w:val="24"/>
        </w:rPr>
        <w:t xml:space="preserve">É requisito para gozar do desconto a inexistência de débitos anteriores com o </w:t>
      </w:r>
      <w:r>
        <w:rPr>
          <w:rFonts w:ascii="Calibri" w:hAnsi="Calibri"/>
          <w:sz w:val="24"/>
          <w:szCs w:val="24"/>
        </w:rPr>
        <w:t xml:space="preserve">INSTITUIÇÃO DE ENSINO, </w:t>
      </w:r>
      <w:r>
        <w:rPr>
          <w:rFonts w:ascii="Calibri" w:hAnsi="Calibri"/>
          <w:b w:val="false"/>
          <w:bCs w:val="false"/>
          <w:sz w:val="24"/>
          <w:szCs w:val="24"/>
        </w:rPr>
        <w:t xml:space="preserve">mesmo que referente a outro curso e/ou Contrato </w:t>
      </w:r>
      <w:r>
        <w:rPr>
          <w:rFonts w:ascii="Calibri" w:hAnsi="Calibri"/>
          <w:b w:val="false"/>
          <w:bCs w:val="false"/>
          <w:color w:val="000000" w:themeColor="text1"/>
          <w:sz w:val="24"/>
          <w:szCs w:val="24"/>
        </w:rPr>
        <w:t>Educacional.</w:t>
      </w:r>
    </w:p>
    <w:p>
      <w:pPr>
        <w:pStyle w:val="Corpodotexto"/>
        <w:jc w:val="both"/>
        <w:rPr>
          <w:rFonts w:ascii="Calibri" w:hAnsi="Calibri" w:eastAsia="Calibri" w:cs="Calibri"/>
          <w:sz w:val="24"/>
          <w:szCs w:val="24"/>
        </w:rPr>
      </w:pPr>
      <w:r>
        <w:rPr>
          <w:rFonts w:eastAsia="Calibri" w:cs="Calibri" w:ascii="Calibri" w:hAnsi="Calibri"/>
          <w:sz w:val="24"/>
          <w:szCs w:val="24"/>
        </w:rPr>
      </w:r>
    </w:p>
    <w:p>
      <w:pPr>
        <w:pStyle w:val="Corpodotexto"/>
        <w:numPr>
          <w:ilvl w:val="0"/>
          <w:numId w:val="20"/>
        </w:numPr>
        <w:jc w:val="both"/>
        <w:rPr>
          <w:rFonts w:ascii="Calibri" w:hAnsi="Calibri"/>
          <w:b w:val="false"/>
          <w:b w:val="false"/>
          <w:bCs w:val="false"/>
          <w:sz w:val="24"/>
          <w:szCs w:val="24"/>
        </w:rPr>
      </w:pPr>
      <w:r>
        <w:rPr>
          <w:rFonts w:ascii="Calibri" w:hAnsi="Calibri"/>
          <w:sz w:val="24"/>
          <w:szCs w:val="24"/>
        </w:rPr>
        <w:t>Início da vigência do desconto:</w:t>
      </w:r>
    </w:p>
    <w:p>
      <w:pPr>
        <w:pStyle w:val="Corpodotexto"/>
        <w:numPr>
          <w:ilvl w:val="0"/>
          <w:numId w:val="12"/>
        </w:numPr>
        <w:jc w:val="both"/>
        <w:rPr>
          <w:rFonts w:ascii="Calibri" w:hAnsi="Calibri"/>
          <w:b w:val="false"/>
          <w:b w:val="false"/>
          <w:bCs w:val="false"/>
          <w:sz w:val="24"/>
          <w:szCs w:val="24"/>
        </w:rPr>
      </w:pPr>
      <w:r>
        <w:rPr>
          <w:rFonts w:ascii="Calibri" w:hAnsi="Calibri"/>
          <w:b w:val="false"/>
          <w:bCs w:val="false"/>
          <w:sz w:val="24"/>
          <w:szCs w:val="24"/>
        </w:rPr>
        <w:t>O percentual de desconto incidirá apenas e exclusivamente sobre o valor das 5 últimas mensalidades de cada semestre letivo, ficando excluído do desconto objeto deste CONVÊNIO o valor da primeira mensalidade de cada semestre letivo, que é paga para fins de matrícula ou rematrícula, bem como todo e qualquer valor relativo à aquisição de materiais didáticos, taxas ou outras despesas facultativas e obrigatórias do contrato de prestação dos serviços educacionais;</w:t>
      </w:r>
    </w:p>
    <w:p>
      <w:pPr>
        <w:pStyle w:val="Corpodotexto"/>
        <w:numPr>
          <w:ilvl w:val="0"/>
          <w:numId w:val="12"/>
        </w:numPr>
        <w:jc w:val="both"/>
        <w:rPr>
          <w:rFonts w:ascii="Calibri" w:hAnsi="Calibri"/>
          <w:b w:val="false"/>
          <w:b w:val="false"/>
          <w:bCs w:val="false"/>
          <w:sz w:val="24"/>
          <w:szCs w:val="24"/>
        </w:rPr>
      </w:pPr>
      <w:r>
        <w:rPr>
          <w:rFonts w:ascii="Calibri" w:hAnsi="Calibri"/>
          <w:b w:val="false"/>
          <w:bCs w:val="false"/>
          <w:sz w:val="24"/>
          <w:szCs w:val="24"/>
        </w:rPr>
        <w:t>O acadêmico deverá estar devidamente matriculado no semestre em curso para solicitar o desconto, isto é, com o contrato de prestação de serviços educacionais vigente e devidamente firmado;</w:t>
      </w:r>
    </w:p>
    <w:p>
      <w:pPr>
        <w:pStyle w:val="Corpodotexto"/>
        <w:numPr>
          <w:ilvl w:val="0"/>
          <w:numId w:val="12"/>
        </w:numPr>
        <w:jc w:val="both"/>
        <w:rPr>
          <w:rFonts w:ascii="Calibri" w:hAnsi="Calibri"/>
          <w:b w:val="false"/>
          <w:b w:val="false"/>
          <w:bCs w:val="false"/>
          <w:sz w:val="24"/>
          <w:szCs w:val="24"/>
        </w:rPr>
      </w:pPr>
      <w:r>
        <w:rPr>
          <w:rFonts w:ascii="Calibri" w:hAnsi="Calibri"/>
          <w:b w:val="false"/>
          <w:bCs w:val="false"/>
          <w:sz w:val="24"/>
          <w:szCs w:val="24"/>
        </w:rPr>
        <w:t xml:space="preserve">O desconto concedido entrará em vigor no mês subsequente à solicitação do aluno, mediante entrega do requerimento e documentação exigida; </w:t>
      </w:r>
    </w:p>
    <w:p>
      <w:pPr>
        <w:pStyle w:val="Corpodotexto"/>
        <w:numPr>
          <w:ilvl w:val="0"/>
          <w:numId w:val="12"/>
        </w:numPr>
        <w:jc w:val="both"/>
        <w:rPr>
          <w:rFonts w:ascii="Calibri" w:hAnsi="Calibri"/>
          <w:b w:val="false"/>
          <w:b w:val="false"/>
          <w:bCs w:val="false"/>
          <w:sz w:val="24"/>
          <w:szCs w:val="24"/>
        </w:rPr>
      </w:pPr>
      <w:r>
        <w:rPr>
          <w:rFonts w:ascii="Calibri" w:hAnsi="Calibri"/>
          <w:b w:val="false"/>
          <w:bCs w:val="false"/>
          <w:sz w:val="24"/>
          <w:szCs w:val="24"/>
        </w:rPr>
        <w:t>O desconto não incidirá, em hipótese alguma, sobre parcelas vencidas em atraso;</w:t>
      </w:r>
    </w:p>
    <w:p>
      <w:pPr>
        <w:pStyle w:val="Corpodotexto"/>
        <w:numPr>
          <w:ilvl w:val="0"/>
          <w:numId w:val="12"/>
        </w:numPr>
        <w:jc w:val="both"/>
        <w:rPr>
          <w:rFonts w:ascii="Calibri" w:hAnsi="Calibri"/>
          <w:b w:val="false"/>
          <w:b w:val="false"/>
          <w:bCs w:val="false"/>
          <w:sz w:val="24"/>
          <w:szCs w:val="24"/>
        </w:rPr>
      </w:pPr>
      <w:r>
        <w:rPr>
          <w:rFonts w:ascii="Calibri" w:hAnsi="Calibri"/>
          <w:b w:val="false"/>
          <w:bCs w:val="false"/>
          <w:sz w:val="24"/>
          <w:szCs w:val="24"/>
        </w:rPr>
        <w:t xml:space="preserve">O desconto abrangerá apenas novos ingressantes na </w:t>
      </w:r>
      <w:r>
        <w:rPr>
          <w:rFonts w:ascii="Calibri" w:hAnsi="Calibri"/>
          <w:sz w:val="24"/>
          <w:szCs w:val="24"/>
        </w:rPr>
        <w:t>INSTITUIÇÃO DE ENSINO</w:t>
      </w:r>
      <w:r>
        <w:rPr>
          <w:rFonts w:ascii="Calibri" w:hAnsi="Calibri"/>
          <w:b w:val="false"/>
          <w:bCs w:val="false"/>
          <w:sz w:val="24"/>
          <w:szCs w:val="24"/>
        </w:rPr>
        <w:t>, durante a vigência deste Termo, não se aplicando àqueles que, embora se enquadrem nos critérios e no conceito de Beneficiário aqui previstos, já sejam alunos da INSTITUIÇÃO DE ENSINO na data da celebração deste instrumento, enquadrando-se no conceito de alunos tanto aqueles regularmente matriculados, quanto os trancados e desistentes;</w:t>
      </w:r>
    </w:p>
    <w:p>
      <w:pPr>
        <w:pStyle w:val="Corpodotexto"/>
        <w:jc w:val="both"/>
        <w:rPr>
          <w:rFonts w:ascii="Calibri" w:hAnsi="Calibri" w:eastAsia="Calibri" w:cs="Calibri"/>
          <w:sz w:val="24"/>
          <w:szCs w:val="24"/>
        </w:rPr>
      </w:pPr>
      <w:r>
        <w:rPr>
          <w:rFonts w:eastAsia="Calibri" w:cs="Calibri" w:ascii="Calibri" w:hAnsi="Calibri"/>
          <w:sz w:val="24"/>
          <w:szCs w:val="24"/>
        </w:rPr>
      </w:r>
    </w:p>
    <w:p>
      <w:pPr>
        <w:pStyle w:val="Corpodotexto"/>
        <w:numPr>
          <w:ilvl w:val="0"/>
          <w:numId w:val="21"/>
        </w:numPr>
        <w:jc w:val="both"/>
        <w:rPr>
          <w:rFonts w:ascii="Calibri" w:hAnsi="Calibri"/>
          <w:b w:val="false"/>
          <w:b w:val="false"/>
          <w:bCs w:val="false"/>
          <w:sz w:val="24"/>
          <w:szCs w:val="24"/>
        </w:rPr>
      </w:pPr>
      <w:r>
        <w:rPr>
          <w:rFonts w:ascii="Calibri" w:hAnsi="Calibri"/>
          <w:sz w:val="24"/>
          <w:szCs w:val="24"/>
        </w:rPr>
        <w:t>Requerimentos e protocolos</w:t>
      </w:r>
      <w:r>
        <w:rPr>
          <w:rFonts w:ascii="Calibri" w:hAnsi="Calibri"/>
          <w:b w:val="false"/>
          <w:bCs w:val="false"/>
          <w:sz w:val="24"/>
          <w:szCs w:val="24"/>
        </w:rPr>
        <w:t xml:space="preserve">: o Beneficiário deverá protocolar no Serviço Presencial de Atendimento ao Aluno da </w:t>
      </w:r>
      <w:r>
        <w:rPr>
          <w:rFonts w:ascii="Calibri" w:hAnsi="Calibri"/>
          <w:sz w:val="24"/>
          <w:szCs w:val="24"/>
        </w:rPr>
        <w:t>INSTITUIÇÃO DE ENSINO</w:t>
      </w:r>
      <w:r>
        <w:rPr>
          <w:rFonts w:ascii="Calibri" w:hAnsi="Calibri"/>
          <w:b w:val="false"/>
          <w:bCs w:val="false"/>
          <w:sz w:val="24"/>
          <w:szCs w:val="24"/>
        </w:rPr>
        <w:t xml:space="preserve"> em até 2 (dois) dias úteis após a assinatura e aceite do Contrato de Prestação de Serviços Educacionais os documentos exigidos, na forma dos itens 3.2 e 3.3, bem como acompanhar por si eventuais pendencias, sob pena de não concessão do desconto. Não é admitida a entrega posterior de documentos, nem a solicitação extemporânea de desconto.</w:t>
      </w:r>
    </w:p>
    <w:p>
      <w:pPr>
        <w:pStyle w:val="Corpodotexto"/>
        <w:jc w:val="both"/>
        <w:rPr>
          <w:rFonts w:ascii="Calibri" w:hAnsi="Calibri" w:eastAsia="Calibri" w:cs="Calibri"/>
          <w:b w:val="false"/>
          <w:b w:val="false"/>
          <w:bCs w:val="false"/>
          <w:sz w:val="24"/>
          <w:szCs w:val="24"/>
        </w:rPr>
      </w:pPr>
      <w:r>
        <w:rPr>
          <w:rFonts w:eastAsia="Calibri" w:cs="Calibri" w:ascii="Calibri" w:hAnsi="Calibri"/>
          <w:b w:val="false"/>
          <w:bCs w:val="false"/>
          <w:sz w:val="24"/>
          <w:szCs w:val="24"/>
        </w:rPr>
      </w:r>
    </w:p>
    <w:p>
      <w:pPr>
        <w:pStyle w:val="Corpo"/>
        <w:widowControl w:val="false"/>
        <w:spacing w:lineRule="auto" w:line="240" w:before="0" w:after="0"/>
        <w:jc w:val="both"/>
        <w:rPr>
          <w:sz w:val="24"/>
          <w:szCs w:val="24"/>
        </w:rPr>
      </w:pPr>
      <w:r>
        <w:rPr>
          <w:b/>
          <w:bCs/>
          <w:sz w:val="24"/>
          <w:szCs w:val="24"/>
        </w:rPr>
        <w:t xml:space="preserve">4.3. </w:t>
      </w:r>
      <w:r>
        <w:rPr>
          <w:sz w:val="24"/>
          <w:szCs w:val="24"/>
          <w:lang w:val="pt-PT"/>
        </w:rPr>
        <w:t xml:space="preserve">O </w:t>
      </w:r>
      <w:r>
        <w:rPr>
          <w:b/>
          <w:bCs/>
          <w:sz w:val="24"/>
          <w:szCs w:val="24"/>
        </w:rPr>
        <w:t>CONVENIADO</w:t>
      </w:r>
      <w:r>
        <w:rPr>
          <w:sz w:val="24"/>
          <w:szCs w:val="24"/>
          <w:lang w:val="pt-PT"/>
        </w:rPr>
        <w:t xml:space="preserve"> e seus Benefici</w:t>
      </w:r>
      <w:r>
        <w:rPr>
          <w:sz w:val="24"/>
          <w:szCs w:val="24"/>
        </w:rPr>
        <w:t>á</w:t>
      </w:r>
      <w:r>
        <w:rPr>
          <w:sz w:val="24"/>
          <w:szCs w:val="24"/>
          <w:lang w:val="pt-PT"/>
        </w:rPr>
        <w:t>rios t</w:t>
      </w:r>
      <w:r>
        <w:rPr>
          <w:sz w:val="24"/>
          <w:szCs w:val="24"/>
        </w:rPr>
        <w:t>ê</w:t>
      </w:r>
      <w:r>
        <w:rPr>
          <w:sz w:val="24"/>
          <w:szCs w:val="24"/>
          <w:lang w:val="pt-PT"/>
        </w:rPr>
        <w:t>m ci</w:t>
      </w:r>
      <w:r>
        <w:rPr>
          <w:sz w:val="24"/>
          <w:szCs w:val="24"/>
        </w:rPr>
        <w:t>ê</w:t>
      </w:r>
      <w:r>
        <w:rPr>
          <w:sz w:val="24"/>
          <w:szCs w:val="24"/>
          <w:lang w:val="pt-PT"/>
        </w:rPr>
        <w:t xml:space="preserve">ncia de que deverão obedecer ao Regimento Interno, Estatuto, Tabela de Taxas e demais normas internas da </w:t>
      </w:r>
      <w:r>
        <w:rPr>
          <w:b/>
          <w:bCs/>
          <w:sz w:val="24"/>
          <w:szCs w:val="24"/>
        </w:rPr>
        <w:t>INSTITUIÇÃO DE ENSINO</w:t>
      </w:r>
      <w:r>
        <w:rPr>
          <w:sz w:val="24"/>
          <w:szCs w:val="24"/>
        </w:rPr>
        <w:t>, al</w:t>
      </w:r>
      <w:r>
        <w:rPr>
          <w:sz w:val="24"/>
          <w:szCs w:val="24"/>
          <w:lang w:val="fr-FR"/>
        </w:rPr>
        <w:t>é</w:t>
      </w:r>
      <w:r>
        <w:rPr>
          <w:sz w:val="24"/>
          <w:szCs w:val="24"/>
          <w:lang w:val="pt-PT"/>
        </w:rPr>
        <w:t>m das obrigações constantes na legislação e normas aplic</w:t>
      </w:r>
      <w:r>
        <w:rPr>
          <w:sz w:val="24"/>
          <w:szCs w:val="24"/>
        </w:rPr>
        <w:t>á</w:t>
      </w:r>
      <w:r>
        <w:rPr>
          <w:sz w:val="24"/>
          <w:szCs w:val="24"/>
          <w:lang w:val="pt-PT"/>
        </w:rPr>
        <w:t xml:space="preserve">veis </w:t>
      </w:r>
      <w:r>
        <w:rPr>
          <w:sz w:val="24"/>
          <w:szCs w:val="24"/>
        </w:rPr>
        <w:t>à á</w:t>
      </w:r>
      <w:r>
        <w:rPr>
          <w:sz w:val="24"/>
          <w:szCs w:val="24"/>
          <w:lang w:val="pt-PT"/>
        </w:rPr>
        <w:t>rea de ensino, que são parte integrante do presente Conv</w:t>
      </w:r>
      <w:r>
        <w:rPr>
          <w:sz w:val="24"/>
          <w:szCs w:val="24"/>
        </w:rPr>
        <w:t>ê</w:t>
      </w:r>
      <w:r>
        <w:rPr>
          <w:sz w:val="24"/>
          <w:szCs w:val="24"/>
          <w:lang w:val="pt-PT"/>
        </w:rPr>
        <w:t>nio, com ampla notoriedade que dispensam a reproduçã</w:t>
      </w:r>
      <w:r>
        <w:rPr>
          <w:sz w:val="24"/>
          <w:szCs w:val="24"/>
          <w:lang w:val="it-IT"/>
        </w:rPr>
        <w:t>o.</w:t>
      </w:r>
    </w:p>
    <w:p>
      <w:pPr>
        <w:pStyle w:val="ListParagraph"/>
        <w:widowControl w:val="false"/>
        <w:ind w:left="0" w:hanging="0"/>
        <w:jc w:val="both"/>
        <w:rPr>
          <w:sz w:val="24"/>
          <w:szCs w:val="24"/>
        </w:rPr>
      </w:pPr>
      <w:r>
        <w:rPr>
          <w:sz w:val="24"/>
          <w:szCs w:val="24"/>
        </w:rPr>
      </w:r>
    </w:p>
    <w:p>
      <w:pPr>
        <w:pStyle w:val="Corpo"/>
        <w:widowControl w:val="false"/>
        <w:spacing w:lineRule="auto" w:line="240" w:before="0" w:after="0"/>
        <w:jc w:val="both"/>
        <w:rPr>
          <w:b/>
          <w:b/>
          <w:bCs/>
          <w:sz w:val="24"/>
          <w:szCs w:val="24"/>
        </w:rPr>
      </w:pPr>
      <w:r>
        <w:rPr>
          <w:b/>
          <w:bCs/>
          <w:sz w:val="24"/>
          <w:szCs w:val="24"/>
        </w:rPr>
        <w:t xml:space="preserve">4.4. </w:t>
      </w:r>
      <w:r>
        <w:rPr>
          <w:sz w:val="24"/>
          <w:szCs w:val="24"/>
          <w:lang w:val="pt-PT"/>
        </w:rPr>
        <w:t>O presente Conv</w:t>
      </w:r>
      <w:r>
        <w:rPr>
          <w:sz w:val="24"/>
          <w:szCs w:val="24"/>
        </w:rPr>
        <w:t>ê</w:t>
      </w:r>
      <w:r>
        <w:rPr>
          <w:sz w:val="24"/>
          <w:szCs w:val="24"/>
          <w:lang w:val="it-IT"/>
        </w:rPr>
        <w:t>nio n</w:t>
      </w:r>
      <w:r>
        <w:rPr>
          <w:sz w:val="24"/>
          <w:szCs w:val="24"/>
          <w:lang w:val="pt-PT"/>
        </w:rPr>
        <w:t>ão exige exclusividade a nenhuma das partes.</w:t>
      </w:r>
    </w:p>
    <w:p>
      <w:pPr>
        <w:pStyle w:val="Corpo"/>
        <w:spacing w:lineRule="auto" w:line="240" w:before="0" w:after="0"/>
        <w:jc w:val="center"/>
        <w:rPr>
          <w:b/>
          <w:b/>
          <w:bCs/>
          <w:sz w:val="24"/>
          <w:szCs w:val="24"/>
          <w:u w:val="single"/>
        </w:rPr>
      </w:pPr>
      <w:r>
        <w:rPr>
          <w:b/>
          <w:bCs/>
          <w:sz w:val="24"/>
          <w:szCs w:val="24"/>
          <w:u w:val="single"/>
        </w:rPr>
        <w:br/>
        <w:t>CLÁ</w:t>
      </w:r>
      <w:r>
        <w:rPr>
          <w:b/>
          <w:bCs/>
          <w:sz w:val="24"/>
          <w:szCs w:val="24"/>
          <w:u w:val="single"/>
          <w:lang w:val="pt-BR"/>
        </w:rPr>
        <w:t xml:space="preserve">USULA QUINTA </w:t>
      </w:r>
      <w:r>
        <w:rPr>
          <w:b/>
          <w:bCs/>
          <w:sz w:val="24"/>
          <w:szCs w:val="24"/>
          <w:u w:val="single"/>
        </w:rPr>
        <w:t>– DA VIGÊNCIA</w:t>
        <w:br/>
      </w:r>
    </w:p>
    <w:p>
      <w:pPr>
        <w:pStyle w:val="Corpo"/>
        <w:spacing w:lineRule="auto" w:line="240" w:before="0" w:after="0"/>
        <w:jc w:val="both"/>
        <w:rPr>
          <w:b/>
          <w:b/>
          <w:bCs/>
          <w:sz w:val="24"/>
          <w:szCs w:val="24"/>
        </w:rPr>
      </w:pPr>
      <w:r>
        <w:rPr>
          <w:b/>
          <w:bCs/>
          <w:sz w:val="24"/>
          <w:szCs w:val="24"/>
        </w:rPr>
        <w:t xml:space="preserve">5.1. </w:t>
      </w:r>
      <w:r>
        <w:rPr>
          <w:b/>
          <w:bCs/>
          <w:sz w:val="24"/>
          <w:szCs w:val="24"/>
          <w:lang w:val="pt-PT"/>
        </w:rPr>
        <w:t>O Conv</w:t>
      </w:r>
      <w:r>
        <w:rPr>
          <w:b/>
          <w:bCs/>
          <w:sz w:val="24"/>
          <w:szCs w:val="24"/>
        </w:rPr>
        <w:t>ê</w:t>
      </w:r>
      <w:r>
        <w:rPr>
          <w:b/>
          <w:bCs/>
          <w:sz w:val="24"/>
          <w:szCs w:val="24"/>
          <w:lang w:val="pt-PT"/>
        </w:rPr>
        <w:t xml:space="preserve">nio terá </w:t>
      </w:r>
      <w:r>
        <w:rPr>
          <w:b/>
          <w:bCs/>
          <w:sz w:val="24"/>
          <w:szCs w:val="24"/>
        </w:rPr>
        <w:t>vigê</w:t>
      </w:r>
      <w:r>
        <w:rPr>
          <w:b/>
          <w:bCs/>
          <w:sz w:val="24"/>
          <w:szCs w:val="24"/>
          <w:lang w:val="pt-PT"/>
        </w:rPr>
        <w:t>ncia semestral</w:t>
      </w:r>
      <w:r>
        <w:rPr>
          <w:b/>
          <w:bCs/>
          <w:sz w:val="24"/>
          <w:szCs w:val="24"/>
        </w:rPr>
        <w:t xml:space="preserve"> compatí</w:t>
      </w:r>
      <w:r>
        <w:rPr>
          <w:b/>
          <w:bCs/>
          <w:sz w:val="24"/>
          <w:szCs w:val="24"/>
          <w:lang w:val="pt-PT"/>
        </w:rPr>
        <w:t>vel com o per</w:t>
      </w:r>
      <w:r>
        <w:rPr>
          <w:b/>
          <w:bCs/>
          <w:sz w:val="24"/>
          <w:szCs w:val="24"/>
        </w:rPr>
        <w:t>í</w:t>
      </w:r>
      <w:r>
        <w:rPr>
          <w:b/>
          <w:bCs/>
          <w:sz w:val="24"/>
          <w:szCs w:val="24"/>
          <w:lang w:val="pt-PT"/>
        </w:rPr>
        <w:t>odo letivo divulgado no calend</w:t>
      </w:r>
      <w:r>
        <w:rPr>
          <w:b/>
          <w:bCs/>
          <w:sz w:val="24"/>
          <w:szCs w:val="24"/>
        </w:rPr>
        <w:t>á</w:t>
      </w:r>
      <w:r>
        <w:rPr>
          <w:b/>
          <w:bCs/>
          <w:sz w:val="24"/>
          <w:szCs w:val="24"/>
          <w:lang w:val="pt-PT"/>
        </w:rPr>
        <w:t>rio acad</w:t>
      </w:r>
      <w:r>
        <w:rPr>
          <w:b/>
          <w:bCs/>
          <w:sz w:val="24"/>
          <w:szCs w:val="24"/>
        </w:rPr>
        <w:t>ê</w:t>
      </w:r>
      <w:r>
        <w:rPr>
          <w:b/>
          <w:bCs/>
          <w:sz w:val="24"/>
          <w:szCs w:val="24"/>
          <w:lang w:val="pt-PT"/>
        </w:rPr>
        <w:t>mico da INSTITUI</w:t>
      </w:r>
      <w:r>
        <w:rPr>
          <w:b/>
          <w:bCs/>
          <w:sz w:val="24"/>
          <w:szCs w:val="24"/>
        </w:rPr>
        <w:t>ÇÃO DE ENSINO</w:t>
      </w:r>
      <w:r>
        <w:rPr>
          <w:b/>
          <w:bCs/>
          <w:sz w:val="24"/>
          <w:szCs w:val="24"/>
          <w:lang w:val="pt-PT"/>
        </w:rPr>
        <w:t>, a contar da sua assinatura at</w:t>
      </w:r>
      <w:r>
        <w:rPr>
          <w:b/>
          <w:bCs/>
          <w:sz w:val="24"/>
          <w:szCs w:val="24"/>
          <w:lang w:val="fr-FR"/>
        </w:rPr>
        <w:t xml:space="preserve">é </w:t>
      </w:r>
      <w:r>
        <w:rPr>
          <w:b/>
          <w:bCs/>
          <w:sz w:val="24"/>
          <w:szCs w:val="24"/>
        </w:rPr>
        <w:t>o t</w:t>
      </w:r>
      <w:r>
        <w:rPr>
          <w:b/>
          <w:bCs/>
          <w:sz w:val="24"/>
          <w:szCs w:val="24"/>
          <w:lang w:val="fr-FR"/>
        </w:rPr>
        <w:t>é</w:t>
      </w:r>
      <w:r>
        <w:rPr>
          <w:b/>
          <w:bCs/>
          <w:sz w:val="24"/>
          <w:szCs w:val="24"/>
          <w:lang w:val="pt-PT"/>
        </w:rPr>
        <w:t>rmino de cada semestre letivo.</w:t>
      </w:r>
    </w:p>
    <w:p>
      <w:pPr>
        <w:pStyle w:val="Corpo"/>
        <w:spacing w:lineRule="auto" w:line="240" w:before="0" w:after="0"/>
        <w:jc w:val="both"/>
        <w:rPr>
          <w:b/>
          <w:b/>
          <w:bCs/>
          <w:sz w:val="24"/>
          <w:szCs w:val="24"/>
        </w:rPr>
      </w:pPr>
      <w:r>
        <w:rPr>
          <w:b/>
          <w:bCs/>
          <w:sz w:val="24"/>
          <w:szCs w:val="24"/>
        </w:rPr>
      </w:r>
    </w:p>
    <w:p>
      <w:pPr>
        <w:pStyle w:val="Corpo"/>
        <w:spacing w:lineRule="auto" w:line="240" w:before="0" w:after="0"/>
        <w:jc w:val="both"/>
        <w:rPr>
          <w:b/>
          <w:b/>
          <w:bCs/>
          <w:sz w:val="24"/>
          <w:szCs w:val="24"/>
          <w:lang w:val="pt-PT"/>
        </w:rPr>
      </w:pPr>
      <w:r>
        <w:rPr>
          <w:b/>
          <w:bCs/>
          <w:sz w:val="24"/>
          <w:szCs w:val="24"/>
          <w:lang w:val="pt-PT"/>
        </w:rPr>
        <w:t>5.2. O Termo de Convênio somente terá a sua prorrogação caso haja manifestação expressa nesse sentido por parte da INSTITUIÇÃO DE ENSINO ao final de cada semestre letivo.</w:t>
      </w:r>
    </w:p>
    <w:p>
      <w:pPr>
        <w:pStyle w:val="Corpo"/>
        <w:spacing w:lineRule="auto" w:line="240" w:before="0" w:after="0"/>
        <w:jc w:val="both"/>
        <w:rPr>
          <w:b/>
          <w:b/>
          <w:bCs/>
          <w:sz w:val="24"/>
          <w:szCs w:val="24"/>
          <w:lang w:val="pt-PT"/>
        </w:rPr>
      </w:pPr>
      <w:r>
        <w:rPr>
          <w:b/>
          <w:bCs/>
          <w:sz w:val="24"/>
          <w:szCs w:val="24"/>
          <w:lang w:val="pt-PT"/>
        </w:rPr>
      </w:r>
    </w:p>
    <w:p>
      <w:pPr>
        <w:pStyle w:val="Corpo"/>
        <w:spacing w:lineRule="auto" w:line="240" w:before="0" w:after="0"/>
        <w:jc w:val="both"/>
        <w:rPr>
          <w:b/>
          <w:b/>
          <w:bCs/>
          <w:sz w:val="24"/>
          <w:szCs w:val="24"/>
          <w:lang w:val="pt-PT"/>
        </w:rPr>
      </w:pPr>
      <w:r>
        <w:rPr>
          <w:b/>
          <w:bCs/>
          <w:sz w:val="24"/>
          <w:szCs w:val="24"/>
          <w:lang w:val="pt-PT"/>
        </w:rPr>
        <w:t>5.3. Não renovado o Convênio, cessam automaticamente seus efeitos, para CONVENIADO e seus respectivos Beneficiários, ao final do respectivo semestre letivo, devendo as mensalidades, tanto as eventualmente vencidas do semestre letivo encerrado quanto as a vencer de semestres letivos subsequentes, serem pagas normalmente, sem o benefício ora previsto, inclusive para os alunos que estejam regularmente matriculados e que, durante a vigência deste Convênio, enquadraram-se como Beneficiários e gozaram do desconto.</w:t>
      </w:r>
    </w:p>
    <w:p>
      <w:pPr>
        <w:pStyle w:val="Corpo"/>
        <w:spacing w:lineRule="auto" w:line="240" w:before="0" w:after="0"/>
        <w:jc w:val="center"/>
        <w:rPr>
          <w:b/>
          <w:b/>
          <w:bCs/>
          <w:sz w:val="24"/>
          <w:szCs w:val="24"/>
          <w:u w:val="single"/>
        </w:rPr>
      </w:pPr>
      <w:r>
        <w:rPr>
          <w:b/>
          <w:bCs/>
          <w:sz w:val="24"/>
          <w:szCs w:val="24"/>
          <w:u w:val="single"/>
        </w:rPr>
        <w:br/>
        <w:t>CLÁUSULA SEXTA - DA RESCISÃO</w:t>
        <w:br/>
      </w:r>
    </w:p>
    <w:p>
      <w:pPr>
        <w:pStyle w:val="Corpo"/>
        <w:spacing w:lineRule="auto" w:line="240" w:before="0" w:after="0"/>
        <w:jc w:val="both"/>
        <w:rPr>
          <w:sz w:val="24"/>
          <w:szCs w:val="24"/>
        </w:rPr>
      </w:pPr>
      <w:r>
        <w:rPr>
          <w:b/>
          <w:bCs/>
          <w:sz w:val="24"/>
          <w:szCs w:val="24"/>
        </w:rPr>
        <w:t>6.1.</w:t>
      </w:r>
      <w:r>
        <w:rPr>
          <w:sz w:val="24"/>
          <w:szCs w:val="24"/>
          <w:lang w:val="pt-PT"/>
        </w:rPr>
        <w:t xml:space="preserve"> O Conv</w:t>
      </w:r>
      <w:r>
        <w:rPr>
          <w:sz w:val="24"/>
          <w:szCs w:val="24"/>
        </w:rPr>
        <w:t>ê</w:t>
      </w:r>
      <w:r>
        <w:rPr>
          <w:sz w:val="24"/>
          <w:szCs w:val="24"/>
          <w:lang w:val="pt-PT"/>
        </w:rPr>
        <w:t xml:space="preserve">nio poderá ser rescindido: </w:t>
      </w:r>
    </w:p>
    <w:p>
      <w:pPr>
        <w:pStyle w:val="ListParagraph"/>
        <w:numPr>
          <w:ilvl w:val="0"/>
          <w:numId w:val="14"/>
        </w:numPr>
        <w:jc w:val="both"/>
        <w:rPr>
          <w:sz w:val="24"/>
          <w:szCs w:val="24"/>
        </w:rPr>
      </w:pPr>
      <w:r>
        <w:rPr>
          <w:sz w:val="24"/>
          <w:szCs w:val="24"/>
        </w:rPr>
        <w:t xml:space="preserve">Por mútuo acordo entre as partes; </w:t>
      </w:r>
    </w:p>
    <w:p>
      <w:pPr>
        <w:pStyle w:val="ListParagraph"/>
        <w:numPr>
          <w:ilvl w:val="0"/>
          <w:numId w:val="22"/>
        </w:numPr>
        <w:jc w:val="both"/>
        <w:rPr>
          <w:sz w:val="24"/>
          <w:szCs w:val="24"/>
        </w:rPr>
      </w:pPr>
      <w:r>
        <w:rPr>
          <w:sz w:val="24"/>
          <w:szCs w:val="24"/>
        </w:rPr>
        <w:t xml:space="preserve">Pela </w:t>
      </w:r>
      <w:r>
        <w:rPr>
          <w:b/>
          <w:sz w:val="24"/>
          <w:szCs w:val="24"/>
        </w:rPr>
        <w:t>INSTITUIÇÃO DE ENSINO</w:t>
      </w:r>
      <w:r>
        <w:rPr>
          <w:sz w:val="24"/>
          <w:szCs w:val="24"/>
        </w:rPr>
        <w:t xml:space="preserve">, a qualquer tempo, se houver inadimplemento de quaisquer das cláusulas aqui pactuadas e/ou conforme seus critérios próprios de performance e impacto, mediante notificação por escrito ao </w:t>
      </w:r>
      <w:r>
        <w:rPr>
          <w:b/>
          <w:sz w:val="24"/>
          <w:szCs w:val="24"/>
        </w:rPr>
        <w:t>CONVENIADO</w:t>
      </w:r>
      <w:r>
        <w:rPr>
          <w:sz w:val="24"/>
          <w:szCs w:val="24"/>
        </w:rPr>
        <w:t>, com antecedência mínima de 30 (trinta) dias corridos;</w:t>
      </w:r>
    </w:p>
    <w:p>
      <w:pPr>
        <w:pStyle w:val="ListParagraph"/>
        <w:ind w:left="0" w:hanging="0"/>
        <w:jc w:val="both"/>
        <w:rPr>
          <w:sz w:val="24"/>
          <w:szCs w:val="24"/>
        </w:rPr>
      </w:pPr>
      <w:r>
        <w:rPr>
          <w:sz w:val="24"/>
          <w:szCs w:val="24"/>
        </w:rPr>
      </w:r>
    </w:p>
    <w:p>
      <w:pPr>
        <w:pStyle w:val="Corpo"/>
        <w:spacing w:lineRule="auto" w:line="240" w:before="0" w:after="0"/>
        <w:jc w:val="both"/>
        <w:rPr>
          <w:sz w:val="24"/>
          <w:szCs w:val="24"/>
          <w:lang w:val="pt-PT"/>
        </w:rPr>
      </w:pPr>
      <w:r>
        <w:rPr>
          <w:b/>
          <w:bCs/>
          <w:sz w:val="24"/>
          <w:szCs w:val="24"/>
        </w:rPr>
        <w:t>6.2.</w:t>
      </w:r>
      <w:r>
        <w:rPr>
          <w:sz w:val="24"/>
          <w:szCs w:val="24"/>
        </w:rPr>
        <w:t xml:space="preserve"> </w:t>
      </w:r>
      <w:r>
        <w:rPr>
          <w:sz w:val="24"/>
          <w:szCs w:val="24"/>
          <w:lang w:val="pt-PT"/>
        </w:rPr>
        <w:t xml:space="preserve">Em caso de rescisão ou extinção antes do término de um semestre letivo, independentemente do motivo, será assegurada ao Beneficiário do presente Convênio, por mera liberalidade da </w:t>
      </w:r>
      <w:r>
        <w:rPr>
          <w:b/>
          <w:sz w:val="24"/>
          <w:szCs w:val="24"/>
          <w:lang w:val="pt-PT"/>
        </w:rPr>
        <w:t>INSTITUIÇÃO DE ENSINO</w:t>
      </w:r>
      <w:r>
        <w:rPr>
          <w:sz w:val="24"/>
          <w:szCs w:val="24"/>
          <w:lang w:val="pt-PT"/>
        </w:rPr>
        <w:t>, a manutenção do percentual de desconto concedido através do Convênio para as parcelas da referida semestralidade ainda não vencidas, até o término do respectivo semestre letivo, devendo o Beneficiário observar a condição expressa no item 1.3, não sendo em hipótese alguma possível  o aproveitamento do desconto para o semestre posterior à extinção do Convênio;</w:t>
      </w:r>
    </w:p>
    <w:p>
      <w:pPr>
        <w:pStyle w:val="Corpo"/>
        <w:spacing w:lineRule="auto" w:line="240" w:before="0" w:after="0"/>
        <w:jc w:val="both"/>
        <w:rPr>
          <w:sz w:val="24"/>
          <w:szCs w:val="24"/>
          <w:lang w:val="pt-PT"/>
        </w:rPr>
      </w:pPr>
      <w:r>
        <w:rPr>
          <w:sz w:val="24"/>
          <w:szCs w:val="24"/>
          <w:lang w:val="pt-PT"/>
        </w:rPr>
      </w:r>
    </w:p>
    <w:p>
      <w:pPr>
        <w:pStyle w:val="Corpo"/>
        <w:spacing w:lineRule="auto" w:line="240" w:before="0" w:after="0"/>
        <w:jc w:val="both"/>
        <w:rPr>
          <w:sz w:val="24"/>
          <w:szCs w:val="24"/>
          <w:lang w:val="pt-PT"/>
        </w:rPr>
      </w:pPr>
      <w:r>
        <w:rPr>
          <w:sz w:val="24"/>
          <w:szCs w:val="24"/>
          <w:lang w:val="pt-PT"/>
        </w:rPr>
        <w:t xml:space="preserve">6.3. O desconto por mera liberalidade mencionado no item 6.2, poderá ser concedido pela </w:t>
      </w:r>
      <w:r>
        <w:rPr>
          <w:b/>
          <w:sz w:val="24"/>
          <w:szCs w:val="24"/>
          <w:lang w:val="pt-PT"/>
        </w:rPr>
        <w:t>INSTITUIÇÃO DE ENSINO</w:t>
      </w:r>
      <w:r>
        <w:rPr>
          <w:sz w:val="24"/>
          <w:szCs w:val="24"/>
          <w:lang w:val="pt-PT"/>
        </w:rPr>
        <w:t xml:space="preserve"> conforme critérios próprios diretamente ao aluno ex-Beneficiário de Termo de Convênio eventualmente extinto, não se incorporando e/ou se confundindo</w:t>
      </w:r>
      <w:bookmarkStart w:id="0" w:name="_GoBack"/>
      <w:bookmarkEnd w:id="0"/>
      <w:r>
        <w:rPr>
          <w:sz w:val="24"/>
          <w:szCs w:val="24"/>
          <w:lang w:val="pt-PT"/>
        </w:rPr>
        <w:t xml:space="preserve"> com o benefício do presente termo, tampouco </w:t>
      </w:r>
      <w:bookmarkStart w:id="1" w:name="_Hlk132201974"/>
      <w:r>
        <w:rPr>
          <w:sz w:val="24"/>
          <w:szCs w:val="24"/>
          <w:lang w:val="pt-PT"/>
        </w:rPr>
        <w:t xml:space="preserve">constituindo direito adquirido ao aluno </w:t>
      </w:r>
      <w:bookmarkEnd w:id="1"/>
      <w:r>
        <w:rPr>
          <w:sz w:val="24"/>
          <w:szCs w:val="24"/>
          <w:lang w:val="pt-PT"/>
        </w:rPr>
        <w:t>Beneficiário.</w:t>
      </w:r>
    </w:p>
    <w:p>
      <w:pPr>
        <w:pStyle w:val="Corpo"/>
        <w:spacing w:lineRule="auto" w:line="240" w:before="0" w:after="0"/>
        <w:jc w:val="center"/>
        <w:rPr>
          <w:b/>
          <w:b/>
          <w:bCs/>
          <w:sz w:val="24"/>
          <w:szCs w:val="24"/>
          <w:u w:val="single"/>
        </w:rPr>
      </w:pPr>
      <w:r>
        <w:rPr>
          <w:b/>
          <w:bCs/>
          <w:sz w:val="24"/>
          <w:szCs w:val="24"/>
          <w:u w:val="single"/>
        </w:rPr>
        <w:br/>
        <w:t>CLÁUSULA S</w:t>
      </w:r>
      <w:r>
        <w:rPr>
          <w:b/>
          <w:bCs/>
          <w:sz w:val="24"/>
          <w:szCs w:val="24"/>
          <w:u w:val="single"/>
          <w:lang w:val="fr-FR"/>
        </w:rPr>
        <w:t>É</w:t>
      </w:r>
      <w:r>
        <w:rPr>
          <w:b/>
          <w:bCs/>
          <w:sz w:val="24"/>
          <w:szCs w:val="24"/>
          <w:u w:val="single"/>
        </w:rPr>
        <w:t>TIMA - DAS CLÁUSULAS OMISSAS</w:t>
        <w:br/>
      </w:r>
    </w:p>
    <w:p>
      <w:pPr>
        <w:pStyle w:val="Corpo"/>
        <w:widowControl w:val="false"/>
        <w:tabs>
          <w:tab w:val="clear" w:pos="708"/>
          <w:tab w:val="left" w:pos="1134" w:leader="none"/>
        </w:tabs>
        <w:spacing w:lineRule="auto" w:line="240" w:before="0" w:after="0"/>
        <w:jc w:val="both"/>
        <w:rPr>
          <w:sz w:val="24"/>
          <w:szCs w:val="24"/>
        </w:rPr>
      </w:pPr>
      <w:r>
        <w:rPr>
          <w:b/>
          <w:bCs/>
          <w:sz w:val="24"/>
          <w:szCs w:val="24"/>
        </w:rPr>
        <w:t xml:space="preserve">7.1. </w:t>
      </w:r>
      <w:r>
        <w:rPr>
          <w:sz w:val="24"/>
          <w:szCs w:val="24"/>
          <w:lang w:val="pt-PT"/>
        </w:rPr>
        <w:t>Os casos omissos e as d</w:t>
      </w:r>
      <w:r>
        <w:rPr>
          <w:sz w:val="24"/>
          <w:szCs w:val="24"/>
        </w:rPr>
        <w:t>ú</w:t>
      </w:r>
      <w:r>
        <w:rPr>
          <w:sz w:val="24"/>
          <w:szCs w:val="24"/>
          <w:lang w:val="pt-PT"/>
        </w:rPr>
        <w:t xml:space="preserve">vidas porventura existentes serão dirimidas exclusivamente pela </w:t>
      </w:r>
      <w:r>
        <w:rPr>
          <w:b/>
          <w:bCs/>
          <w:sz w:val="24"/>
          <w:szCs w:val="24"/>
        </w:rPr>
        <w:t>INSTITUIÇÃO DE ENSINO</w:t>
      </w:r>
      <w:r>
        <w:rPr>
          <w:sz w:val="24"/>
          <w:szCs w:val="24"/>
        </w:rPr>
        <w:t>.</w:t>
      </w:r>
    </w:p>
    <w:p>
      <w:pPr>
        <w:pStyle w:val="ListParagraph"/>
        <w:ind w:left="0" w:hanging="0"/>
        <w:jc w:val="both"/>
        <w:rPr>
          <w:sz w:val="24"/>
          <w:szCs w:val="24"/>
        </w:rPr>
      </w:pPr>
      <w:r>
        <w:rPr>
          <w:sz w:val="24"/>
          <w:szCs w:val="24"/>
        </w:rPr>
      </w:r>
    </w:p>
    <w:p>
      <w:pPr>
        <w:pStyle w:val="Corpo"/>
        <w:spacing w:lineRule="auto" w:line="240" w:before="0" w:after="0"/>
        <w:jc w:val="center"/>
        <w:rPr>
          <w:b/>
          <w:b/>
          <w:bCs/>
          <w:sz w:val="24"/>
          <w:szCs w:val="24"/>
          <w:u w:val="single"/>
        </w:rPr>
      </w:pPr>
      <w:r>
        <w:rPr>
          <w:b/>
          <w:bCs/>
          <w:sz w:val="24"/>
          <w:szCs w:val="24"/>
          <w:u w:val="single"/>
        </w:rPr>
        <w:t xml:space="preserve">CLÁUSULA OITAVA – </w:t>
      </w:r>
      <w:r>
        <w:rPr>
          <w:b/>
          <w:bCs/>
          <w:sz w:val="24"/>
          <w:szCs w:val="24"/>
          <w:u w:val="single"/>
          <w:lang w:val="pt-BR"/>
        </w:rPr>
        <w:t>DA RESPONSABILIDADE SOBRE O TRATAMENTO DE DADOS</w:t>
      </w:r>
    </w:p>
    <w:p>
      <w:pPr>
        <w:pStyle w:val="Corpo"/>
        <w:widowControl w:val="false"/>
        <w:tabs>
          <w:tab w:val="clear" w:pos="708"/>
          <w:tab w:val="left" w:pos="1134" w:leader="none"/>
        </w:tabs>
        <w:spacing w:lineRule="auto" w:line="240" w:before="0" w:after="0"/>
        <w:jc w:val="both"/>
        <w:rPr>
          <w:sz w:val="24"/>
          <w:szCs w:val="24"/>
        </w:rPr>
      </w:pPr>
      <w:r>
        <w:rPr>
          <w:b/>
          <w:bCs/>
          <w:sz w:val="24"/>
          <w:szCs w:val="24"/>
        </w:rPr>
        <w:br/>
        <w:t>8.1.</w:t>
      </w:r>
      <w:r>
        <w:rPr>
          <w:sz w:val="24"/>
          <w:szCs w:val="24"/>
          <w:lang w:val="pt-PT"/>
        </w:rPr>
        <w:t xml:space="preserve"> As Partes reconhecem cumprem com todo o disposto na Lei n</w:t>
      </w:r>
      <w:r>
        <w:rPr>
          <w:sz w:val="24"/>
          <w:szCs w:val="24"/>
        </w:rPr>
        <w:t xml:space="preserve">º </w:t>
      </w:r>
      <w:r>
        <w:rPr>
          <w:sz w:val="24"/>
          <w:szCs w:val="24"/>
          <w:lang w:val="pt-PT"/>
        </w:rPr>
        <w:t>13.709/2018, Lei Geral de Proteção de Dados Pessoais (</w:t>
      </w:r>
      <w:r>
        <w:rPr>
          <w:sz w:val="24"/>
          <w:szCs w:val="24"/>
          <w:lang w:val="ar-SA"/>
        </w:rPr>
        <w:t>“</w:t>
      </w:r>
      <w:r>
        <w:rPr>
          <w:sz w:val="24"/>
          <w:szCs w:val="24"/>
        </w:rPr>
        <w:t>LGPD”</w:t>
      </w:r>
      <w:r>
        <w:rPr>
          <w:sz w:val="24"/>
          <w:szCs w:val="24"/>
          <w:lang w:val="pt-PT"/>
        </w:rPr>
        <w:t>) e observará os regulamentos e diretrizes da Autoridade Nacional de Proteção de Dados (</w:t>
      </w:r>
      <w:r>
        <w:rPr>
          <w:sz w:val="24"/>
          <w:szCs w:val="24"/>
          <w:lang w:val="ar-SA"/>
        </w:rPr>
        <w:t>“</w:t>
      </w:r>
      <w:r>
        <w:rPr>
          <w:sz w:val="24"/>
          <w:szCs w:val="24"/>
        </w:rPr>
        <w:t>ANPD”</w:t>
      </w:r>
      <w:r>
        <w:rPr>
          <w:sz w:val="24"/>
          <w:szCs w:val="24"/>
          <w:lang w:val="pt-PT"/>
        </w:rPr>
        <w:t>) e que eventual coleta, armazenamento, controle, uso, compartilhamento e quaisquer outras formas de tratamento dos dados pessoais disponibilizados em razão do presente Conv</w:t>
      </w:r>
      <w:r>
        <w:rPr>
          <w:sz w:val="24"/>
          <w:szCs w:val="24"/>
        </w:rPr>
        <w:t>ê</w:t>
      </w:r>
      <w:r>
        <w:rPr>
          <w:sz w:val="24"/>
          <w:szCs w:val="24"/>
          <w:lang w:val="pt-PT"/>
        </w:rPr>
        <w:t>nio de Desconto observarão ao disposto na lei.</w:t>
      </w:r>
    </w:p>
    <w:p>
      <w:pPr>
        <w:pStyle w:val="Corpo"/>
        <w:widowControl w:val="false"/>
        <w:tabs>
          <w:tab w:val="clear" w:pos="708"/>
          <w:tab w:val="left" w:pos="1134" w:leader="none"/>
        </w:tabs>
        <w:spacing w:lineRule="auto" w:line="240" w:before="0" w:after="0"/>
        <w:jc w:val="both"/>
        <w:rPr>
          <w:sz w:val="24"/>
          <w:szCs w:val="24"/>
        </w:rPr>
      </w:pPr>
      <w:r>
        <w:rPr>
          <w:sz w:val="24"/>
          <w:szCs w:val="24"/>
        </w:rPr>
      </w:r>
    </w:p>
    <w:p>
      <w:pPr>
        <w:pStyle w:val="Corpo"/>
        <w:widowControl w:val="false"/>
        <w:tabs>
          <w:tab w:val="clear" w:pos="708"/>
          <w:tab w:val="left" w:pos="1134" w:leader="none"/>
        </w:tabs>
        <w:spacing w:lineRule="auto" w:line="240" w:before="0" w:after="0"/>
        <w:jc w:val="both"/>
        <w:rPr>
          <w:sz w:val="24"/>
          <w:szCs w:val="24"/>
        </w:rPr>
      </w:pPr>
      <w:r>
        <w:rPr>
          <w:b/>
          <w:bCs/>
          <w:sz w:val="24"/>
          <w:szCs w:val="24"/>
        </w:rPr>
        <w:t>8.2.</w:t>
      </w:r>
      <w:r>
        <w:rPr>
          <w:sz w:val="24"/>
          <w:szCs w:val="24"/>
          <w:lang w:val="pt-PT"/>
        </w:rPr>
        <w:t xml:space="preserve"> As Partes ficarão sujeitas </w:t>
      </w:r>
      <w:r>
        <w:rPr>
          <w:sz w:val="24"/>
          <w:szCs w:val="24"/>
        </w:rPr>
        <w:t xml:space="preserve">à </w:t>
      </w:r>
      <w:r>
        <w:rPr>
          <w:sz w:val="24"/>
          <w:szCs w:val="24"/>
          <w:lang w:val="pt-PT"/>
        </w:rPr>
        <w:t>responsabilização pelos danos e preju</w:t>
      </w:r>
      <w:r>
        <w:rPr>
          <w:sz w:val="24"/>
          <w:szCs w:val="24"/>
        </w:rPr>
        <w:t>í</w:t>
      </w:r>
      <w:r>
        <w:rPr>
          <w:sz w:val="24"/>
          <w:szCs w:val="24"/>
          <w:lang w:val="pt-PT"/>
        </w:rPr>
        <w:t>zos comprovadamente decorrentes de sua ação ou omissão, observados os termos deste Conv</w:t>
      </w:r>
      <w:r>
        <w:rPr>
          <w:sz w:val="24"/>
          <w:szCs w:val="24"/>
        </w:rPr>
        <w:t>ê</w:t>
      </w:r>
      <w:r>
        <w:rPr>
          <w:sz w:val="24"/>
          <w:szCs w:val="24"/>
          <w:lang w:val="pt-PT"/>
        </w:rPr>
        <w:t>nio de Desconto, inclusive quando pela falta da adoção de medidas de seguran</w:t>
      </w:r>
      <w:r>
        <w:rPr>
          <w:sz w:val="24"/>
          <w:szCs w:val="24"/>
        </w:rPr>
        <w:t>ç</w:t>
      </w:r>
      <w:r>
        <w:rPr>
          <w:sz w:val="24"/>
          <w:szCs w:val="24"/>
          <w:lang w:val="fr-FR"/>
        </w:rPr>
        <w:t>a satisfat</w:t>
      </w:r>
      <w:r>
        <w:rPr>
          <w:sz w:val="24"/>
          <w:szCs w:val="24"/>
        </w:rPr>
        <w:t>ó</w:t>
      </w:r>
      <w:r>
        <w:rPr>
          <w:sz w:val="24"/>
          <w:szCs w:val="24"/>
          <w:lang w:val="pt-PT"/>
        </w:rPr>
        <w:t>rias e adequadas ao atendimento das disposições legais, normativas e contratuais aplic</w:t>
      </w:r>
      <w:r>
        <w:rPr>
          <w:sz w:val="24"/>
          <w:szCs w:val="24"/>
        </w:rPr>
        <w:t>á</w:t>
      </w:r>
      <w:r>
        <w:rPr>
          <w:sz w:val="24"/>
          <w:szCs w:val="24"/>
          <w:lang w:val="pt-PT"/>
        </w:rPr>
        <w:t xml:space="preserve">veis, com relação ao tratamento dos dados pessoais a elas confiados no </w:t>
      </w:r>
      <w:r>
        <w:rPr>
          <w:sz w:val="24"/>
          <w:szCs w:val="24"/>
        </w:rPr>
        <w:t>â</w:t>
      </w:r>
      <w:r>
        <w:rPr>
          <w:sz w:val="24"/>
          <w:szCs w:val="24"/>
          <w:lang w:val="pt-PT"/>
        </w:rPr>
        <w:t>mbito deste Conv</w:t>
      </w:r>
      <w:r>
        <w:rPr>
          <w:sz w:val="24"/>
          <w:szCs w:val="24"/>
        </w:rPr>
        <w:t>ê</w:t>
      </w:r>
      <w:r>
        <w:rPr>
          <w:sz w:val="24"/>
          <w:szCs w:val="24"/>
          <w:lang w:val="pt-PT"/>
        </w:rPr>
        <w:t>nio de Desconto.</w:t>
      </w:r>
    </w:p>
    <w:p>
      <w:pPr>
        <w:pStyle w:val="Corpo"/>
        <w:spacing w:lineRule="auto" w:line="240" w:before="0" w:after="0"/>
        <w:jc w:val="both"/>
        <w:rPr>
          <w:sz w:val="24"/>
          <w:szCs w:val="24"/>
        </w:rPr>
      </w:pPr>
      <w:r>
        <w:rPr>
          <w:sz w:val="24"/>
          <w:szCs w:val="24"/>
        </w:rPr>
      </w:r>
    </w:p>
    <w:p>
      <w:pPr>
        <w:pStyle w:val="Corpo"/>
        <w:spacing w:lineRule="auto" w:line="240" w:before="0" w:after="0"/>
        <w:jc w:val="center"/>
        <w:rPr>
          <w:b/>
          <w:b/>
          <w:bCs/>
          <w:sz w:val="24"/>
          <w:szCs w:val="24"/>
          <w:u w:val="single"/>
        </w:rPr>
      </w:pPr>
      <w:r>
        <w:rPr>
          <w:b/>
          <w:bCs/>
          <w:sz w:val="24"/>
          <w:szCs w:val="24"/>
          <w:u w:val="single"/>
        </w:rPr>
        <w:t>CLÁUSULA NONA - DO FORO</w:t>
      </w:r>
    </w:p>
    <w:p>
      <w:pPr>
        <w:pStyle w:val="Corpo"/>
        <w:spacing w:lineRule="auto" w:line="240" w:before="0" w:after="0"/>
        <w:jc w:val="center"/>
        <w:rPr>
          <w:b/>
          <w:b/>
          <w:bCs/>
          <w:sz w:val="24"/>
          <w:szCs w:val="24"/>
          <w:u w:val="single"/>
        </w:rPr>
      </w:pPr>
      <w:r>
        <w:rPr>
          <w:b/>
          <w:bCs/>
          <w:sz w:val="24"/>
          <w:szCs w:val="24"/>
          <w:u w:val="single" w:color="000000"/>
        </w:rPr>
      </w:r>
    </w:p>
    <w:p>
      <w:pPr>
        <w:pStyle w:val="Corpo"/>
        <w:spacing w:lineRule="auto" w:line="240" w:before="0" w:after="0"/>
        <w:jc w:val="both"/>
        <w:rPr>
          <w:sz w:val="24"/>
          <w:szCs w:val="24"/>
        </w:rPr>
      </w:pPr>
      <w:r>
        <w:rPr>
          <w:b/>
          <w:bCs/>
          <w:sz w:val="24"/>
          <w:szCs w:val="24"/>
        </w:rPr>
        <w:t>9.1.</w:t>
      </w:r>
      <w:r>
        <w:rPr>
          <w:sz w:val="24"/>
          <w:szCs w:val="24"/>
          <w:lang w:val="pt-PT"/>
        </w:rPr>
        <w:t xml:space="preserve"> De comum acordo, as partes elegem o foro da Comarca da Capital do Rio de Janeiro, renunciando desde logo a qualquer outro, por mais privilegiado que seja, para dirimir questão que se originar deste Conv</w:t>
      </w:r>
      <w:r>
        <w:rPr>
          <w:sz w:val="24"/>
          <w:szCs w:val="24"/>
        </w:rPr>
        <w:t>ê</w:t>
      </w:r>
      <w:r>
        <w:rPr>
          <w:sz w:val="24"/>
          <w:szCs w:val="24"/>
          <w:lang w:val="pt-PT"/>
        </w:rPr>
        <w:t>nio e que não possa ser resolvido amigavelmente.</w:t>
      </w:r>
    </w:p>
    <w:p>
      <w:pPr>
        <w:pStyle w:val="Corpo"/>
        <w:spacing w:lineRule="auto" w:line="240" w:before="0" w:after="0"/>
        <w:jc w:val="both"/>
        <w:rPr>
          <w:sz w:val="24"/>
          <w:szCs w:val="24"/>
        </w:rPr>
      </w:pPr>
      <w:r>
        <w:rPr>
          <w:sz w:val="24"/>
          <w:szCs w:val="24"/>
        </w:rPr>
      </w:r>
    </w:p>
    <w:p>
      <w:pPr>
        <w:pStyle w:val="Corpo"/>
        <w:spacing w:lineRule="auto" w:line="240" w:before="0" w:after="0"/>
        <w:jc w:val="both"/>
        <w:rPr>
          <w:sz w:val="24"/>
          <w:szCs w:val="24"/>
        </w:rPr>
      </w:pPr>
      <w:r>
        <w:rPr>
          <w:sz w:val="24"/>
          <w:szCs w:val="24"/>
          <w:lang w:val="pt-PT"/>
        </w:rPr>
        <w:t>E, por estarem de pleno acordo, assinam as partes o presente instrumento em 02 (duas)</w:t>
      </w:r>
      <w:r>
        <w:rPr>
          <w:sz w:val="24"/>
          <w:szCs w:val="24"/>
        </w:rPr>
        <w:t xml:space="preserve"> </w:t>
      </w:r>
      <w:r>
        <w:rPr>
          <w:sz w:val="24"/>
          <w:szCs w:val="24"/>
          <w:lang w:val="pt-PT"/>
        </w:rPr>
        <w:t>vias de igual teor e forma, para todos os efeitos legais perante as testemunhas abaixo assinadas.</w:t>
      </w:r>
    </w:p>
    <w:p>
      <w:pPr>
        <w:pStyle w:val="Cabealho"/>
        <w:tabs>
          <w:tab w:val="clear" w:pos="8504"/>
          <w:tab w:val="center" w:pos="4252" w:leader="none"/>
          <w:tab w:val="right" w:pos="8478" w:leader="none"/>
        </w:tabs>
        <w:jc w:val="center"/>
        <w:rPr>
          <w:sz w:val="24"/>
          <w:szCs w:val="24"/>
        </w:rPr>
      </w:pPr>
      <w:r>
        <w:rPr>
          <w:sz w:val="24"/>
          <w:szCs w:val="24"/>
        </w:rPr>
      </w:r>
    </w:p>
    <w:p>
      <w:pPr>
        <w:pStyle w:val="Cabealho"/>
        <w:tabs>
          <w:tab w:val="clear" w:pos="8504"/>
          <w:tab w:val="center" w:pos="4252" w:leader="none"/>
          <w:tab w:val="right" w:pos="8478" w:leader="none"/>
        </w:tabs>
        <w:jc w:val="center"/>
        <w:rPr>
          <w:sz w:val="24"/>
          <w:szCs w:val="24"/>
        </w:rPr>
      </w:pPr>
      <w:r>
        <w:rPr>
          <w:sz w:val="24"/>
          <w:szCs w:val="24"/>
        </w:rPr>
        <w:t xml:space="preserve">Nova Iguaçu, </w:t>
      </w:r>
      <w:bookmarkStart w:id="2" w:name="Texto37"/>
      <w:r>
        <w:rPr>
          <w:sz w:val="24"/>
          <w:szCs w:val="24"/>
        </w:rPr>
        <w:t>     </w:t>
      </w:r>
      <w:bookmarkEnd w:id="2"/>
      <w:r>
        <w:rPr>
          <w:sz w:val="24"/>
          <w:szCs w:val="24"/>
        </w:rPr>
        <w:t xml:space="preserve"> de       de 2024.</w:t>
      </w:r>
    </w:p>
    <w:p>
      <w:pPr>
        <w:pStyle w:val="Cabealho"/>
        <w:tabs>
          <w:tab w:val="clear" w:pos="8504"/>
          <w:tab w:val="center" w:pos="4252" w:leader="none"/>
          <w:tab w:val="right" w:pos="8478" w:leader="none"/>
        </w:tabs>
        <w:jc w:val="center"/>
        <w:rPr>
          <w:sz w:val="24"/>
          <w:szCs w:val="24"/>
        </w:rPr>
      </w:pPr>
      <w:r>
        <w:rPr>
          <w:sz w:val="24"/>
          <w:szCs w:val="24"/>
        </w:rPr>
      </w:r>
    </w:p>
    <w:p>
      <w:pPr>
        <w:pStyle w:val="Cabealho"/>
        <w:tabs>
          <w:tab w:val="clear" w:pos="8504"/>
          <w:tab w:val="center" w:pos="4252" w:leader="none"/>
          <w:tab w:val="right" w:pos="8478" w:leader="none"/>
        </w:tabs>
        <w:jc w:val="center"/>
        <w:rPr>
          <w:sz w:val="24"/>
          <w:szCs w:val="24"/>
        </w:rPr>
      </w:pPr>
      <w:r>
        <w:rPr>
          <w:sz w:val="24"/>
          <w:szCs w:val="24"/>
        </w:rPr>
      </w:r>
    </w:p>
    <w:p>
      <w:pPr>
        <w:pStyle w:val="ListParagraph"/>
        <w:ind w:left="0" w:hanging="0"/>
        <w:jc w:val="center"/>
        <w:rPr>
          <w:sz w:val="24"/>
          <w:szCs w:val="24"/>
        </w:rPr>
      </w:pPr>
      <w:r>
        <w:rPr>
          <w:sz w:val="24"/>
          <w:szCs w:val="24"/>
        </w:rPr>
        <w:t>________________________________________</w:t>
      </w:r>
    </w:p>
    <w:p>
      <w:pPr>
        <w:pStyle w:val="Corpo"/>
        <w:spacing w:lineRule="auto" w:line="240" w:before="0" w:after="0"/>
        <w:jc w:val="center"/>
        <w:rPr>
          <w:sz w:val="24"/>
          <w:szCs w:val="24"/>
        </w:rPr>
      </w:pPr>
      <w:r>
        <w:rPr>
          <w:sz w:val="24"/>
          <w:szCs w:val="24"/>
        </w:rPr>
        <w:t>INSTITUIÇÃO DE ENSINO</w:t>
      </w:r>
    </w:p>
    <w:p>
      <w:pPr>
        <w:pStyle w:val="Corpo"/>
        <w:spacing w:lineRule="auto" w:line="240" w:before="0" w:after="0"/>
        <w:jc w:val="center"/>
        <w:rPr>
          <w:spacing w:val="-4"/>
          <w:sz w:val="24"/>
          <w:szCs w:val="24"/>
        </w:rPr>
      </w:pPr>
      <w:r>
        <w:rPr>
          <w:spacing w:val="-4"/>
          <w:sz w:val="24"/>
          <w:szCs w:val="24"/>
        </w:rPr>
      </w:r>
    </w:p>
    <w:p>
      <w:pPr>
        <w:pStyle w:val="Corpo"/>
        <w:spacing w:lineRule="auto" w:line="240" w:before="0" w:after="0"/>
        <w:jc w:val="center"/>
        <w:rPr>
          <w:spacing w:val="-4"/>
          <w:sz w:val="24"/>
          <w:szCs w:val="24"/>
        </w:rPr>
      </w:pPr>
      <w:r>
        <w:rPr>
          <w:spacing w:val="-4"/>
          <w:sz w:val="24"/>
          <w:szCs w:val="24"/>
        </w:rPr>
      </w:r>
    </w:p>
    <w:p>
      <w:pPr>
        <w:pStyle w:val="ListParagraph"/>
        <w:ind w:left="0" w:hanging="0"/>
        <w:jc w:val="center"/>
        <w:rPr>
          <w:sz w:val="24"/>
          <w:szCs w:val="24"/>
        </w:rPr>
      </w:pPr>
      <w:r>
        <w:rPr>
          <w:sz w:val="24"/>
          <w:szCs w:val="24"/>
        </w:rPr>
        <w:t>________________________________________</w:t>
      </w:r>
    </w:p>
    <w:p>
      <w:pPr>
        <w:pStyle w:val="Cabealho"/>
        <w:tabs>
          <w:tab w:val="clear" w:pos="8504"/>
          <w:tab w:val="center" w:pos="4252" w:leader="none"/>
          <w:tab w:val="right" w:pos="8478" w:leader="none"/>
        </w:tabs>
        <w:jc w:val="center"/>
        <w:rPr>
          <w:sz w:val="24"/>
          <w:szCs w:val="24"/>
        </w:rPr>
      </w:pPr>
      <w:r>
        <w:rPr>
          <w:sz w:val="24"/>
          <w:szCs w:val="24"/>
        </w:rPr>
        <w:t>CONVENIADO</w:t>
      </w:r>
    </w:p>
    <w:p>
      <w:pPr>
        <w:pStyle w:val="Corpo"/>
        <w:widowControl w:val="false"/>
        <w:spacing w:lineRule="auto" w:line="240" w:before="0" w:after="0"/>
        <w:rPr>
          <w:sz w:val="24"/>
          <w:szCs w:val="24"/>
        </w:rPr>
      </w:pPr>
      <w:r>
        <w:rPr>
          <w:sz w:val="24"/>
          <w:szCs w:val="24"/>
        </w:rPr>
      </w:r>
    </w:p>
    <w:p>
      <w:pPr>
        <w:pStyle w:val="Corpo"/>
        <w:widowControl w:val="false"/>
        <w:spacing w:lineRule="auto" w:line="240" w:before="0" w:after="0"/>
        <w:rPr>
          <w:sz w:val="24"/>
          <w:szCs w:val="24"/>
          <w:lang w:val="pt-PT"/>
        </w:rPr>
      </w:pPr>
      <w:r>
        <w:rPr>
          <w:sz w:val="24"/>
          <w:szCs w:val="24"/>
          <w:lang w:val="pt-PT"/>
        </w:rPr>
        <w:t>Testemunhas:</w:t>
      </w:r>
    </w:p>
    <w:p>
      <w:pPr>
        <w:pStyle w:val="Corpo"/>
        <w:widowControl w:val="false"/>
        <w:spacing w:lineRule="auto" w:line="240" w:before="0" w:after="0"/>
        <w:rPr>
          <w:sz w:val="24"/>
          <w:szCs w:val="24"/>
          <w:lang w:val="pt-BR"/>
        </w:rPr>
      </w:pPr>
      <w:r>
        <w:rPr>
          <w:sz w:val="24"/>
          <w:szCs w:val="24"/>
          <w:lang w:val="pt-BR"/>
        </w:rPr>
        <w:t xml:space="preserve">               </w:t>
      </w:r>
    </w:p>
    <w:p>
      <w:pPr>
        <w:pStyle w:val="Corpo"/>
        <w:widowControl w:val="false"/>
        <w:spacing w:lineRule="auto" w:line="240" w:before="0" w:after="0"/>
        <w:rPr>
          <w:sz w:val="24"/>
          <w:szCs w:val="24"/>
          <w:lang w:val="pt-BR"/>
        </w:rPr>
      </w:pPr>
      <w:r>
        <w:rPr>
          <w:sz w:val="24"/>
          <w:szCs w:val="24"/>
          <w:lang w:val="pt-BR"/>
        </w:rPr>
      </w:r>
    </w:p>
    <w:p>
      <w:pPr>
        <w:pStyle w:val="Corpo"/>
        <w:widowControl w:val="false"/>
        <w:spacing w:lineRule="auto" w:line="240" w:before="0" w:after="0"/>
        <w:rPr>
          <w:sz w:val="24"/>
          <w:szCs w:val="24"/>
        </w:rPr>
      </w:pPr>
      <w:r>
        <w:rPr>
          <w:sz w:val="24"/>
          <w:szCs w:val="24"/>
          <w:lang w:val="pt-BR"/>
        </w:rPr>
        <w:t>_________________________________             ________________________________</w:t>
      </w:r>
    </w:p>
    <w:p>
      <w:pPr>
        <w:pStyle w:val="Corpo"/>
        <w:widowControl w:val="false"/>
        <w:spacing w:lineRule="auto" w:line="240" w:before="0" w:after="0"/>
        <w:rPr>
          <w:sz w:val="24"/>
          <w:szCs w:val="24"/>
        </w:rPr>
      </w:pPr>
      <w:r>
        <w:rPr>
          <w:sz w:val="24"/>
          <w:szCs w:val="24"/>
        </w:rPr>
      </w:r>
    </w:p>
    <w:p>
      <w:pPr>
        <w:pStyle w:val="Corpo"/>
        <w:widowControl w:val="false"/>
        <w:spacing w:lineRule="auto" w:line="240" w:before="0" w:after="0"/>
        <w:rPr>
          <w:sz w:val="24"/>
          <w:szCs w:val="24"/>
        </w:rPr>
      </w:pPr>
      <w:r>
        <w:rPr>
          <w:sz w:val="24"/>
          <w:szCs w:val="24"/>
        </w:rPr>
        <w:t>Nome:                                                                          Nome:</w:t>
      </w:r>
    </w:p>
    <w:p>
      <w:pPr>
        <w:pStyle w:val="Corpo"/>
        <w:widowControl w:val="false"/>
        <w:spacing w:lineRule="auto" w:line="240" w:before="0" w:after="0"/>
        <w:rPr>
          <w:sz w:val="24"/>
          <w:szCs w:val="24"/>
        </w:rPr>
      </w:pPr>
      <w:r>
        <w:rPr>
          <w:sz w:val="24"/>
          <w:szCs w:val="24"/>
        </w:rPr>
        <w:t>CPF:                                                                              CPF:</w:t>
      </w:r>
    </w:p>
    <w:p>
      <w:pPr>
        <w:pStyle w:val="Corpo"/>
        <w:widowControl w:val="false"/>
        <w:spacing w:lineRule="auto" w:line="240" w:before="0" w:after="0"/>
        <w:rPr>
          <w:b/>
          <w:b/>
          <w:bCs/>
          <w:sz w:val="24"/>
          <w:szCs w:val="24"/>
        </w:rPr>
      </w:pPr>
      <w:r>
        <w:rPr>
          <w:b/>
          <w:bCs/>
          <w:sz w:val="24"/>
          <w:szCs w:val="24"/>
        </w:rPr>
      </w:r>
    </w:p>
    <w:p>
      <w:pPr>
        <w:pStyle w:val="Corpo"/>
        <w:widowControl w:val="false"/>
        <w:spacing w:lineRule="auto" w:line="240" w:before="0" w:after="0"/>
        <w:rPr>
          <w:b/>
          <w:b/>
          <w:bCs/>
          <w:sz w:val="24"/>
          <w:szCs w:val="24"/>
        </w:rPr>
      </w:pPr>
      <w:r>
        <w:rPr>
          <w:b/>
          <w:bCs/>
          <w:sz w:val="24"/>
          <w:szCs w:val="24"/>
        </w:rPr>
      </w:r>
    </w:p>
    <w:p>
      <w:pPr>
        <w:pStyle w:val="Corpo"/>
        <w:widowControl w:val="false"/>
        <w:spacing w:lineRule="auto" w:line="240" w:before="0" w:after="0"/>
        <w:rPr>
          <w:b/>
          <w:b/>
          <w:bCs/>
          <w:sz w:val="24"/>
          <w:szCs w:val="24"/>
        </w:rPr>
      </w:pPr>
      <w:r>
        <w:rPr>
          <w:b/>
          <w:bCs/>
          <w:sz w:val="24"/>
          <w:szCs w:val="24"/>
        </w:rPr>
      </w:r>
    </w:p>
    <w:p>
      <w:pPr>
        <w:pStyle w:val="Corpo"/>
        <w:widowControl w:val="false"/>
        <w:spacing w:lineRule="auto" w:line="240" w:before="0" w:after="0"/>
        <w:rPr>
          <w:b/>
          <w:b/>
          <w:bCs/>
          <w:sz w:val="24"/>
          <w:szCs w:val="24"/>
        </w:rPr>
      </w:pPr>
      <w:r>
        <w:rPr>
          <w:b/>
          <w:bCs/>
          <w:sz w:val="24"/>
          <w:szCs w:val="24"/>
        </w:rPr>
      </w:r>
    </w:p>
    <w:p>
      <w:pPr>
        <w:pStyle w:val="Corpo"/>
        <w:widowControl w:val="false"/>
        <w:spacing w:lineRule="auto" w:line="240" w:before="0" w:after="0"/>
        <w:rPr>
          <w:b/>
          <w:b/>
          <w:bCs/>
          <w:sz w:val="24"/>
          <w:szCs w:val="24"/>
        </w:rPr>
      </w:pPr>
      <w:r>
        <w:rPr>
          <w:b/>
          <w:bCs/>
          <w:sz w:val="24"/>
          <w:szCs w:val="24"/>
        </w:rPr>
      </w:r>
    </w:p>
    <w:p>
      <w:pPr>
        <w:pStyle w:val="Corpo"/>
        <w:widowControl w:val="false"/>
        <w:spacing w:lineRule="auto" w:line="240" w:before="0" w:after="0"/>
        <w:rPr>
          <w:b/>
          <w:b/>
          <w:bCs/>
          <w:sz w:val="24"/>
          <w:szCs w:val="24"/>
        </w:rPr>
      </w:pPr>
      <w:r>
        <w:rPr>
          <w:b/>
          <w:bCs/>
          <w:sz w:val="24"/>
          <w:szCs w:val="24"/>
        </w:rPr>
      </w:r>
    </w:p>
    <w:p>
      <w:pPr>
        <w:pStyle w:val="Corpo"/>
        <w:shd w:val="clear" w:color="auto" w:fill="D9D9D9"/>
        <w:spacing w:lineRule="auto" w:line="240" w:before="0" w:after="0"/>
        <w:jc w:val="center"/>
        <w:rPr>
          <w:b/>
          <w:b/>
          <w:bCs/>
          <w:sz w:val="24"/>
          <w:szCs w:val="24"/>
        </w:rPr>
      </w:pPr>
      <w:r>
        <w:rPr>
          <w:b/>
          <w:bCs/>
          <w:sz w:val="24"/>
          <w:szCs w:val="24"/>
          <w:lang w:val="pt-BR"/>
        </w:rPr>
        <w:t xml:space="preserve">ANEXO I </w:t>
      </w:r>
      <w:r>
        <w:rPr>
          <w:b/>
          <w:bCs/>
          <w:sz w:val="24"/>
          <w:szCs w:val="24"/>
        </w:rPr>
        <w:t>– TABELA DE PERCENTUAIS DE DESCONTO POR CURSO ABRANGIDO</w:t>
      </w:r>
    </w:p>
    <w:p>
      <w:pPr>
        <w:pStyle w:val="Corpo"/>
        <w:spacing w:lineRule="auto" w:line="240" w:before="0" w:after="0"/>
        <w:jc w:val="center"/>
        <w:rPr>
          <w:b/>
          <w:b/>
          <w:bCs/>
          <w:sz w:val="24"/>
          <w:szCs w:val="24"/>
        </w:rPr>
      </w:pPr>
      <w:r>
        <w:rPr>
          <w:b/>
          <w:bCs/>
          <w:sz w:val="24"/>
          <w:szCs w:val="24"/>
        </w:rPr>
      </w:r>
    </w:p>
    <w:tbl>
      <w:tblPr>
        <w:tblW w:w="7392"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3120"/>
        <w:gridCol w:w="820"/>
        <w:gridCol w:w="3452"/>
      </w:tblGrid>
      <w:tr>
        <w:trPr>
          <w:trHeight w:val="233" w:hRule="atLeast"/>
        </w:trPr>
        <w:tc>
          <w:tcPr>
            <w:tcW w:w="3120" w:type="dxa"/>
            <w:tcBorders/>
            <w:shd w:color="auto" w:fill="auto" w:val="clear"/>
            <w:vAlign w:val="center"/>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c>
          <w:tcPr>
            <w:tcW w:w="820" w:type="dxa"/>
            <w:tcBorders/>
            <w:shd w:color="auto" w:fill="auto" w:val="clear"/>
            <w:vAlign w:val="center"/>
          </w:tcPr>
          <w:p>
            <w:pPr>
              <w:pStyle w:val="Normal"/>
              <w:widowControl w:val="false"/>
              <w:rPr/>
            </w:pPr>
            <w:r>
              <w:rPr/>
            </w:r>
          </w:p>
        </w:tc>
        <w:tc>
          <w:tcPr>
            <w:tcW w:w="3452" w:type="dxa"/>
            <w:tcBorders/>
            <w:shd w:color="auto" w:fill="auto" w:val="clear"/>
            <w:vAlign w:val="center"/>
          </w:tcPr>
          <w:p>
            <w:pPr>
              <w:pStyle w:val="Normal"/>
              <w:widowControl w:val="false"/>
              <w:rPr/>
            </w:pPr>
            <w:r>
              <w:rPr/>
            </w:r>
          </w:p>
        </w:tc>
      </w:tr>
      <w:tr>
        <w:trPr>
          <w:trHeight w:val="233" w:hRule="atLeast"/>
        </w:trPr>
        <w:tc>
          <w:tcPr>
            <w:tcW w:w="7392" w:type="dxa"/>
            <w:gridSpan w:val="3"/>
            <w:tcBorders/>
            <w:shd w:color="auto" w:fill="073763" w:val="clear"/>
            <w:vAlign w:val="center"/>
          </w:tcPr>
          <w:p>
            <w:pPr>
              <w:pStyle w:val="Corpo"/>
              <w:widowControl w:val="false"/>
              <w:spacing w:lineRule="auto" w:line="240" w:before="0" w:after="0"/>
              <w:jc w:val="center"/>
              <w:rPr>
                <w:rFonts w:ascii="Arial" w:hAnsi="Arial"/>
                <w:b/>
                <w:b/>
                <w:bCs/>
                <w:color w:val="FFD966"/>
                <w:sz w:val="20"/>
                <w:szCs w:val="20"/>
                <w:u w:val="none" w:color="FFD966"/>
                <w:lang w:val="pt-PT"/>
              </w:rPr>
            </w:pPr>
            <w:r>
              <w:rPr>
                <w:rFonts w:ascii="Arial" w:hAnsi="Arial"/>
                <w:b/>
                <w:bCs/>
                <w:color w:val="FFD966"/>
                <w:sz w:val="20"/>
                <w:szCs w:val="20"/>
                <w:u w:val="none" w:color="FFD966"/>
                <w:lang w:val="pt-PT"/>
              </w:rPr>
            </w:r>
          </w:p>
          <w:p>
            <w:pPr>
              <w:pStyle w:val="Corpo"/>
              <w:widowControl w:val="false"/>
              <w:spacing w:lineRule="auto" w:line="240" w:before="0" w:after="0"/>
              <w:jc w:val="center"/>
              <w:rPr>
                <w:rFonts w:ascii="Arial" w:hAnsi="Arial"/>
                <w:b/>
                <w:b/>
                <w:bCs/>
                <w:color w:val="FFD966"/>
                <w:sz w:val="20"/>
                <w:szCs w:val="20"/>
                <w:u w:val="none" w:color="FFD966"/>
                <w:lang w:val="pt-PT"/>
              </w:rPr>
            </w:pPr>
            <w:r>
              <w:rPr>
                <w:rFonts w:ascii="Arial" w:hAnsi="Arial"/>
                <w:b/>
                <w:bCs/>
                <w:color w:val="FFD966"/>
                <w:sz w:val="20"/>
                <w:szCs w:val="20"/>
                <w:u w:val="none" w:color="FFD966"/>
                <w:lang w:val="pt-PT"/>
              </w:rPr>
            </w:r>
          </w:p>
          <w:p>
            <w:pPr>
              <w:pStyle w:val="Corpo"/>
              <w:widowControl w:val="false"/>
              <w:spacing w:lineRule="auto" w:line="240" w:before="0" w:after="0"/>
              <w:jc w:val="center"/>
              <w:rPr/>
            </w:pPr>
            <w:r>
              <w:rPr>
                <w:rFonts w:ascii="Arial" w:hAnsi="Arial"/>
                <w:b/>
                <w:bCs/>
                <w:color w:val="FFD966"/>
                <w:sz w:val="20"/>
                <w:szCs w:val="20"/>
                <w:u w:val="none" w:color="FFD966"/>
                <w:lang w:val="pt-PT"/>
              </w:rPr>
              <w:t>Tabela de Preços | 2023.2 | Itaperuna</w:t>
            </w:r>
          </w:p>
        </w:tc>
      </w:tr>
      <w:tr>
        <w:trPr>
          <w:trHeight w:val="453" w:hRule="atLeast"/>
        </w:trPr>
        <w:tc>
          <w:tcPr>
            <w:tcW w:w="3940" w:type="dxa"/>
            <w:gridSpan w:val="2"/>
            <w:tcBorders/>
            <w:shd w:color="auto" w:fill="1C4587" w:val="clear"/>
            <w:vAlign w:val="center"/>
          </w:tcPr>
          <w:p>
            <w:pPr>
              <w:pStyle w:val="Corpo"/>
              <w:widowControl w:val="false"/>
              <w:spacing w:lineRule="auto" w:line="240" w:before="0" w:after="0"/>
              <w:jc w:val="center"/>
              <w:rPr/>
            </w:pPr>
            <w:r>
              <w:rPr>
                <w:rFonts w:ascii="Arial" w:hAnsi="Arial"/>
                <w:b/>
                <w:bCs/>
                <w:color w:val="FFD966"/>
                <w:sz w:val="20"/>
                <w:szCs w:val="20"/>
                <w:u w:val="none" w:color="FFD966"/>
                <w:lang w:val="pt-PT"/>
              </w:rPr>
              <w:t>Modalidade Semipresencial</w:t>
            </w:r>
          </w:p>
        </w:tc>
        <w:tc>
          <w:tcPr>
            <w:tcW w:w="3452" w:type="dxa"/>
            <w:tcBorders/>
            <w:shd w:color="auto" w:fill="B45F06" w:val="clear"/>
            <w:vAlign w:val="center"/>
          </w:tcPr>
          <w:p>
            <w:pPr>
              <w:pStyle w:val="Corpo"/>
              <w:widowControl w:val="false"/>
              <w:spacing w:lineRule="auto" w:line="240" w:before="0" w:after="0"/>
              <w:jc w:val="center"/>
              <w:rPr/>
            </w:pPr>
            <w:r>
              <w:rPr>
                <w:rFonts w:ascii="Arial" w:hAnsi="Arial"/>
                <w:sz w:val="20"/>
                <w:szCs w:val="20"/>
                <w:lang w:val="pt-PT"/>
              </w:rPr>
              <w:t>Ingresso por Convênio e 2ª graduação</w:t>
            </w:r>
          </w:p>
        </w:tc>
      </w:tr>
      <w:tr>
        <w:trPr>
          <w:trHeight w:val="233" w:hRule="atLeast"/>
        </w:trPr>
        <w:tc>
          <w:tcPr>
            <w:tcW w:w="3120" w:type="dxa"/>
            <w:tcBorders/>
            <w:shd w:color="auto" w:fill="CFE2F3" w:val="clear"/>
            <w:vAlign w:val="center"/>
          </w:tcPr>
          <w:p>
            <w:pPr>
              <w:pStyle w:val="Corpo"/>
              <w:widowControl w:val="false"/>
              <w:spacing w:lineRule="auto" w:line="240" w:before="0" w:after="0"/>
              <w:rPr/>
            </w:pPr>
            <w:r>
              <w:rPr>
                <w:rFonts w:ascii="Arial" w:hAnsi="Arial"/>
                <w:b/>
                <w:bCs/>
                <w:color w:val="073763"/>
                <w:sz w:val="20"/>
                <w:szCs w:val="20"/>
                <w:u w:val="none" w:color="073763"/>
                <w:lang w:val="pt-PT"/>
              </w:rPr>
              <w:t>Cursos</w:t>
            </w:r>
          </w:p>
        </w:tc>
        <w:tc>
          <w:tcPr>
            <w:tcW w:w="820" w:type="dxa"/>
            <w:tcBorders/>
            <w:shd w:color="auto" w:fill="CFE2F3" w:val="clear"/>
            <w:vAlign w:val="center"/>
          </w:tcPr>
          <w:p>
            <w:pPr>
              <w:pStyle w:val="Corpo"/>
              <w:widowControl w:val="false"/>
              <w:spacing w:lineRule="auto" w:line="240" w:before="0" w:after="0"/>
              <w:jc w:val="center"/>
              <w:rPr/>
            </w:pPr>
            <w:r>
              <w:rPr>
                <w:rFonts w:ascii="Arial" w:hAnsi="Arial"/>
                <w:b/>
                <w:bCs/>
                <w:color w:val="073763"/>
                <w:sz w:val="20"/>
                <w:szCs w:val="20"/>
                <w:u w:val="none" w:color="073763"/>
                <w:lang w:val="pt-PT"/>
              </w:rPr>
              <w:t>Turno</w:t>
            </w:r>
          </w:p>
        </w:tc>
        <w:tc>
          <w:tcPr>
            <w:tcW w:w="3452" w:type="dxa"/>
            <w:tcBorders/>
            <w:shd w:color="auto" w:fill="CFE2F3" w:val="clear"/>
            <w:vAlign w:val="center"/>
          </w:tcPr>
          <w:p>
            <w:pPr>
              <w:pStyle w:val="Corpo"/>
              <w:widowControl w:val="false"/>
              <w:spacing w:lineRule="auto" w:line="240" w:before="0" w:after="0"/>
              <w:jc w:val="center"/>
              <w:rPr/>
            </w:pPr>
            <w:r>
              <w:rPr>
                <w:rFonts w:ascii="Arial" w:hAnsi="Arial"/>
                <w:b/>
                <w:bCs/>
                <w:color w:val="073763"/>
                <w:sz w:val="20"/>
                <w:szCs w:val="20"/>
                <w:u w:val="none" w:color="073763"/>
                <w:lang w:val="pt-PT"/>
              </w:rPr>
              <w:t>% desconto</w:t>
            </w:r>
          </w:p>
        </w:tc>
      </w:tr>
      <w:tr>
        <w:trPr>
          <w:trHeight w:val="45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Administração</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Ver Obs.</w:t>
            </w:r>
          </w:p>
        </w:tc>
        <w:tc>
          <w:tcPr>
            <w:tcW w:w="3452" w:type="dxa"/>
            <w:tcBorders/>
            <w:shd w:color="auto" w:fill="FCE5CD" w:val="clear"/>
            <w:vAlign w:val="center"/>
          </w:tcPr>
          <w:p>
            <w:pPr>
              <w:pStyle w:val="Corpo"/>
              <w:widowControl w:val="false"/>
              <w:spacing w:lineRule="auto" w:line="240" w:before="0" w:after="0"/>
              <w:jc w:val="center"/>
              <w:rPr/>
            </w:pPr>
            <w:r>
              <w:rPr>
                <w:rFonts w:ascii="Arial" w:hAnsi="Arial"/>
                <w:sz w:val="20"/>
                <w:szCs w:val="20"/>
                <w:lang w:val="pt-PT"/>
              </w:rPr>
              <w:t>48%</w:t>
            </w:r>
          </w:p>
        </w:tc>
      </w:tr>
      <w:tr>
        <w:trPr>
          <w:trHeight w:val="453" w:hRule="atLeast"/>
        </w:trPr>
        <w:tc>
          <w:tcPr>
            <w:tcW w:w="3120" w:type="dxa"/>
            <w:tcBorders/>
            <w:shd w:color="auto" w:fill="D9D9D9" w:val="clear"/>
            <w:vAlign w:val="center"/>
          </w:tcPr>
          <w:p>
            <w:pPr>
              <w:pStyle w:val="Corpo"/>
              <w:widowControl w:val="false"/>
              <w:spacing w:lineRule="auto" w:line="240" w:before="0" w:after="0"/>
              <w:rPr/>
            </w:pPr>
            <w:r>
              <w:rPr>
                <w:rFonts w:ascii="Arial" w:hAnsi="Arial"/>
                <w:sz w:val="20"/>
                <w:szCs w:val="20"/>
                <w:lang w:val="pt-PT"/>
              </w:rPr>
              <w:t>Biomedicina</w:t>
            </w:r>
          </w:p>
        </w:tc>
        <w:tc>
          <w:tcPr>
            <w:tcW w:w="820" w:type="dxa"/>
            <w:tcBorders/>
            <w:shd w:color="auto" w:fill="D9D9D9" w:val="clear"/>
            <w:vAlign w:val="center"/>
          </w:tcPr>
          <w:p>
            <w:pPr>
              <w:pStyle w:val="Corpo"/>
              <w:widowControl w:val="false"/>
              <w:spacing w:lineRule="auto" w:line="240" w:before="0" w:after="0"/>
              <w:jc w:val="center"/>
              <w:rPr/>
            </w:pPr>
            <w:r>
              <w:rPr>
                <w:rFonts w:ascii="Arial" w:hAnsi="Arial"/>
                <w:sz w:val="20"/>
                <w:szCs w:val="20"/>
                <w:lang w:val="pt-PT"/>
              </w:rPr>
              <w:t>Ver Obs.</w:t>
            </w:r>
          </w:p>
        </w:tc>
        <w:tc>
          <w:tcPr>
            <w:tcW w:w="3452" w:type="dxa"/>
            <w:tcBorders/>
            <w:shd w:color="auto" w:fill="F9CB9C" w:val="clear"/>
            <w:vAlign w:val="center"/>
          </w:tcPr>
          <w:p>
            <w:pPr>
              <w:pStyle w:val="Corpo"/>
              <w:widowControl w:val="false"/>
              <w:spacing w:lineRule="auto" w:line="240" w:before="0" w:after="0"/>
              <w:jc w:val="center"/>
              <w:rPr/>
            </w:pPr>
            <w:r>
              <w:rPr>
                <w:rFonts w:ascii="Arial" w:hAnsi="Arial"/>
                <w:sz w:val="20"/>
                <w:szCs w:val="20"/>
                <w:lang w:val="pt-PT"/>
              </w:rPr>
              <w:t>55%</w:t>
            </w:r>
          </w:p>
        </w:tc>
      </w:tr>
      <w:tr>
        <w:trPr>
          <w:trHeight w:val="45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Educação Física (Lic) (Bac)</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Ver Obs.</w:t>
            </w:r>
          </w:p>
        </w:tc>
        <w:tc>
          <w:tcPr>
            <w:tcW w:w="3452" w:type="dxa"/>
            <w:tcBorders/>
            <w:shd w:color="auto" w:fill="FCE5CD" w:val="clear"/>
            <w:vAlign w:val="center"/>
          </w:tcPr>
          <w:p>
            <w:pPr>
              <w:pStyle w:val="Corpo"/>
              <w:widowControl w:val="false"/>
              <w:spacing w:lineRule="auto" w:line="240" w:before="0" w:after="0"/>
              <w:jc w:val="center"/>
              <w:rPr/>
            </w:pPr>
            <w:r>
              <w:rPr>
                <w:rFonts w:ascii="Arial" w:hAnsi="Arial"/>
                <w:sz w:val="20"/>
                <w:szCs w:val="20"/>
                <w:lang w:val="pt-PT"/>
              </w:rPr>
              <w:t>49%</w:t>
            </w:r>
          </w:p>
        </w:tc>
      </w:tr>
      <w:tr>
        <w:trPr>
          <w:trHeight w:val="453" w:hRule="atLeast"/>
        </w:trPr>
        <w:tc>
          <w:tcPr>
            <w:tcW w:w="3120" w:type="dxa"/>
            <w:tcBorders/>
            <w:shd w:color="auto" w:fill="D9D9D9" w:val="clear"/>
            <w:vAlign w:val="center"/>
          </w:tcPr>
          <w:p>
            <w:pPr>
              <w:pStyle w:val="Corpo"/>
              <w:widowControl w:val="false"/>
              <w:spacing w:lineRule="auto" w:line="240" w:before="0" w:after="0"/>
              <w:rPr/>
            </w:pPr>
            <w:r>
              <w:rPr>
                <w:rFonts w:ascii="Arial" w:hAnsi="Arial"/>
                <w:sz w:val="20"/>
                <w:szCs w:val="20"/>
                <w:lang w:val="pt-PT"/>
              </w:rPr>
              <w:t>Engenharia de Produção</w:t>
            </w:r>
          </w:p>
        </w:tc>
        <w:tc>
          <w:tcPr>
            <w:tcW w:w="820" w:type="dxa"/>
            <w:tcBorders/>
            <w:shd w:color="auto" w:fill="D9D9D9" w:val="clear"/>
            <w:vAlign w:val="center"/>
          </w:tcPr>
          <w:p>
            <w:pPr>
              <w:pStyle w:val="Corpo"/>
              <w:widowControl w:val="false"/>
              <w:spacing w:lineRule="auto" w:line="240" w:before="0" w:after="0"/>
              <w:jc w:val="center"/>
              <w:rPr/>
            </w:pPr>
            <w:r>
              <w:rPr>
                <w:rFonts w:ascii="Arial" w:hAnsi="Arial"/>
                <w:sz w:val="20"/>
                <w:szCs w:val="20"/>
                <w:lang w:val="pt-PT"/>
              </w:rPr>
              <w:t>Ver Obs.</w:t>
            </w:r>
          </w:p>
        </w:tc>
        <w:tc>
          <w:tcPr>
            <w:tcW w:w="3452" w:type="dxa"/>
            <w:tcBorders/>
            <w:shd w:color="auto" w:fill="F9CB9C" w:val="clear"/>
            <w:vAlign w:val="center"/>
          </w:tcPr>
          <w:p>
            <w:pPr>
              <w:pStyle w:val="Corpo"/>
              <w:widowControl w:val="false"/>
              <w:spacing w:lineRule="auto" w:line="240" w:before="0" w:after="0"/>
              <w:jc w:val="center"/>
              <w:rPr/>
            </w:pPr>
            <w:r>
              <w:rPr>
                <w:rFonts w:ascii="Arial" w:hAnsi="Arial"/>
                <w:sz w:val="20"/>
                <w:szCs w:val="20"/>
                <w:lang w:val="pt-PT"/>
              </w:rPr>
              <w:t>48%</w:t>
            </w:r>
          </w:p>
        </w:tc>
      </w:tr>
      <w:tr>
        <w:trPr>
          <w:trHeight w:val="45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Farmácia</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Ver Obs.</w:t>
            </w:r>
          </w:p>
        </w:tc>
        <w:tc>
          <w:tcPr>
            <w:tcW w:w="3452" w:type="dxa"/>
            <w:tcBorders/>
            <w:shd w:color="auto" w:fill="FCE5CD" w:val="clear"/>
            <w:vAlign w:val="center"/>
          </w:tcPr>
          <w:p>
            <w:pPr>
              <w:pStyle w:val="Corpo"/>
              <w:widowControl w:val="false"/>
              <w:spacing w:lineRule="auto" w:line="240" w:before="0" w:after="0"/>
              <w:jc w:val="center"/>
              <w:rPr/>
            </w:pPr>
            <w:r>
              <w:rPr>
                <w:rFonts w:ascii="Arial" w:hAnsi="Arial"/>
                <w:sz w:val="20"/>
                <w:szCs w:val="20"/>
                <w:lang w:val="pt-PT"/>
              </w:rPr>
              <w:t>61%</w:t>
            </w:r>
          </w:p>
        </w:tc>
      </w:tr>
      <w:tr>
        <w:trPr>
          <w:trHeight w:val="453" w:hRule="atLeast"/>
        </w:trPr>
        <w:tc>
          <w:tcPr>
            <w:tcW w:w="3940" w:type="dxa"/>
            <w:gridSpan w:val="2"/>
            <w:tcBorders/>
            <w:shd w:color="auto" w:fill="0B5394" w:val="clear"/>
            <w:vAlign w:val="center"/>
          </w:tcPr>
          <w:p>
            <w:pPr>
              <w:pStyle w:val="Corpo"/>
              <w:widowControl w:val="false"/>
              <w:spacing w:lineRule="auto" w:line="240" w:before="0" w:after="0"/>
              <w:jc w:val="center"/>
              <w:rPr/>
            </w:pPr>
            <w:r>
              <w:rPr>
                <w:rFonts w:ascii="Arial" w:hAnsi="Arial"/>
                <w:b/>
                <w:bCs/>
                <w:color w:val="FFD966"/>
                <w:sz w:val="20"/>
                <w:szCs w:val="20"/>
                <w:u w:val="none" w:color="FFD966"/>
                <w:lang w:val="pt-PT"/>
              </w:rPr>
              <w:t>Modalidade Presencial</w:t>
            </w:r>
          </w:p>
        </w:tc>
        <w:tc>
          <w:tcPr>
            <w:tcW w:w="3452" w:type="dxa"/>
            <w:tcBorders/>
            <w:shd w:color="auto" w:fill="B45F06" w:val="clear"/>
            <w:vAlign w:val="center"/>
          </w:tcPr>
          <w:p>
            <w:pPr>
              <w:pStyle w:val="Corpo"/>
              <w:widowControl w:val="false"/>
              <w:spacing w:lineRule="auto" w:line="240" w:before="0" w:after="0"/>
              <w:jc w:val="center"/>
              <w:rPr/>
            </w:pPr>
            <w:r>
              <w:rPr>
                <w:rFonts w:ascii="Arial" w:hAnsi="Arial"/>
                <w:sz w:val="20"/>
                <w:szCs w:val="20"/>
                <w:lang w:val="pt-PT"/>
              </w:rPr>
              <w:t>Ingresso por Convênio e 2ª graduação</w:t>
            </w:r>
          </w:p>
        </w:tc>
      </w:tr>
      <w:tr>
        <w:trPr>
          <w:trHeight w:val="233" w:hRule="atLeast"/>
        </w:trPr>
        <w:tc>
          <w:tcPr>
            <w:tcW w:w="3120" w:type="dxa"/>
            <w:tcBorders/>
            <w:shd w:color="auto" w:fill="CFE2F3" w:val="clear"/>
            <w:vAlign w:val="center"/>
          </w:tcPr>
          <w:p>
            <w:pPr>
              <w:pStyle w:val="Corpo"/>
              <w:widowControl w:val="false"/>
              <w:spacing w:lineRule="auto" w:line="240" w:before="0" w:after="0"/>
              <w:rPr/>
            </w:pPr>
            <w:r>
              <w:rPr>
                <w:rFonts w:ascii="Arial" w:hAnsi="Arial"/>
                <w:b/>
                <w:bCs/>
                <w:color w:val="073763"/>
                <w:sz w:val="20"/>
                <w:szCs w:val="20"/>
                <w:u w:val="none" w:color="073763"/>
                <w:lang w:val="pt-PT"/>
              </w:rPr>
              <w:t>Cursos</w:t>
            </w:r>
          </w:p>
        </w:tc>
        <w:tc>
          <w:tcPr>
            <w:tcW w:w="820" w:type="dxa"/>
            <w:tcBorders/>
            <w:shd w:color="auto" w:fill="CFE2F3" w:val="clear"/>
            <w:vAlign w:val="center"/>
          </w:tcPr>
          <w:p>
            <w:pPr>
              <w:pStyle w:val="Corpo"/>
              <w:widowControl w:val="false"/>
              <w:spacing w:lineRule="auto" w:line="240" w:before="0" w:after="0"/>
              <w:jc w:val="center"/>
              <w:rPr/>
            </w:pPr>
            <w:r>
              <w:rPr>
                <w:rFonts w:ascii="Arial" w:hAnsi="Arial"/>
                <w:b/>
                <w:bCs/>
                <w:color w:val="073763"/>
                <w:sz w:val="20"/>
                <w:szCs w:val="20"/>
                <w:u w:val="none" w:color="073763"/>
                <w:lang w:val="pt-PT"/>
              </w:rPr>
              <w:t>Turno</w:t>
            </w:r>
          </w:p>
        </w:tc>
        <w:tc>
          <w:tcPr>
            <w:tcW w:w="3452" w:type="dxa"/>
            <w:tcBorders/>
            <w:shd w:color="auto" w:fill="CFE2F3" w:val="clear"/>
            <w:vAlign w:val="center"/>
          </w:tcPr>
          <w:p>
            <w:pPr>
              <w:pStyle w:val="Corpo"/>
              <w:widowControl w:val="false"/>
              <w:spacing w:lineRule="auto" w:line="240" w:before="0" w:after="0"/>
              <w:jc w:val="center"/>
              <w:rPr/>
            </w:pPr>
            <w:r>
              <w:rPr>
                <w:rFonts w:ascii="Arial" w:hAnsi="Arial"/>
                <w:b/>
                <w:bCs/>
                <w:color w:val="073763"/>
                <w:sz w:val="20"/>
                <w:szCs w:val="20"/>
                <w:u w:val="none" w:color="073763"/>
                <w:lang w:val="pt-PT"/>
              </w:rPr>
              <w:t>% desconto</w:t>
            </w:r>
          </w:p>
        </w:tc>
      </w:tr>
      <w:tr>
        <w:trPr>
          <w:trHeight w:val="23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Direito</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Manhã</w:t>
            </w:r>
          </w:p>
        </w:tc>
        <w:tc>
          <w:tcPr>
            <w:tcW w:w="3452" w:type="dxa"/>
            <w:tcBorders/>
            <w:shd w:color="auto" w:fill="FCE5CD" w:val="clear"/>
            <w:vAlign w:val="center"/>
          </w:tcPr>
          <w:p>
            <w:pPr>
              <w:pStyle w:val="Corpo"/>
              <w:widowControl w:val="false"/>
              <w:spacing w:lineRule="auto" w:line="240" w:before="0" w:after="0"/>
              <w:jc w:val="center"/>
              <w:rPr/>
            </w:pPr>
            <w:r>
              <w:rPr>
                <w:rFonts w:ascii="Arial" w:hAnsi="Arial"/>
                <w:sz w:val="20"/>
                <w:szCs w:val="20"/>
                <w:lang w:val="pt-PT"/>
              </w:rPr>
              <w:t>39%</w:t>
            </w:r>
          </w:p>
        </w:tc>
      </w:tr>
      <w:tr>
        <w:trPr>
          <w:trHeight w:val="233" w:hRule="atLeast"/>
        </w:trPr>
        <w:tc>
          <w:tcPr>
            <w:tcW w:w="3120" w:type="dxa"/>
            <w:tcBorders/>
            <w:shd w:color="auto" w:fill="D9D9D9" w:val="clear"/>
            <w:vAlign w:val="center"/>
          </w:tcPr>
          <w:p>
            <w:pPr>
              <w:pStyle w:val="Corpo"/>
              <w:widowControl w:val="false"/>
              <w:spacing w:lineRule="auto" w:line="240" w:before="0" w:after="0"/>
              <w:rPr/>
            </w:pPr>
            <w:r>
              <w:rPr>
                <w:rFonts w:ascii="Arial" w:hAnsi="Arial"/>
                <w:sz w:val="20"/>
                <w:szCs w:val="20"/>
                <w:lang w:val="pt-PT"/>
              </w:rPr>
              <w:t>Direito</w:t>
            </w:r>
          </w:p>
        </w:tc>
        <w:tc>
          <w:tcPr>
            <w:tcW w:w="820" w:type="dxa"/>
            <w:tcBorders/>
            <w:shd w:color="auto" w:fill="D9D9D9" w:val="clear"/>
            <w:vAlign w:val="center"/>
          </w:tcPr>
          <w:p>
            <w:pPr>
              <w:pStyle w:val="Corpo"/>
              <w:widowControl w:val="false"/>
              <w:spacing w:lineRule="auto" w:line="240" w:before="0" w:after="0"/>
              <w:jc w:val="center"/>
              <w:rPr/>
            </w:pPr>
            <w:r>
              <w:rPr>
                <w:rFonts w:ascii="Arial" w:hAnsi="Arial"/>
                <w:sz w:val="20"/>
                <w:szCs w:val="20"/>
                <w:lang w:val="pt-PT"/>
              </w:rPr>
              <w:t>Noite</w:t>
            </w:r>
          </w:p>
        </w:tc>
        <w:tc>
          <w:tcPr>
            <w:tcW w:w="3452" w:type="dxa"/>
            <w:tcBorders/>
            <w:shd w:color="auto" w:fill="F9CB9C" w:val="clear"/>
            <w:vAlign w:val="center"/>
          </w:tcPr>
          <w:p>
            <w:pPr>
              <w:pStyle w:val="Corpo"/>
              <w:widowControl w:val="false"/>
              <w:spacing w:lineRule="auto" w:line="240" w:before="0" w:after="0"/>
              <w:jc w:val="center"/>
              <w:rPr/>
            </w:pPr>
            <w:r>
              <w:rPr>
                <w:rFonts w:ascii="Arial" w:hAnsi="Arial"/>
                <w:sz w:val="20"/>
                <w:szCs w:val="20"/>
                <w:lang w:val="pt-PT"/>
              </w:rPr>
              <w:t>39%</w:t>
            </w:r>
          </w:p>
        </w:tc>
      </w:tr>
      <w:tr>
        <w:trPr>
          <w:trHeight w:val="23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Enfermagem</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Noite</w:t>
            </w:r>
          </w:p>
        </w:tc>
        <w:tc>
          <w:tcPr>
            <w:tcW w:w="3452" w:type="dxa"/>
            <w:tcBorders/>
            <w:shd w:color="auto" w:fill="FCE5CD" w:val="clear"/>
            <w:vAlign w:val="center"/>
          </w:tcPr>
          <w:p>
            <w:pPr>
              <w:pStyle w:val="Corpo"/>
              <w:widowControl w:val="false"/>
              <w:spacing w:lineRule="auto" w:line="240" w:before="0" w:after="0"/>
              <w:jc w:val="center"/>
              <w:rPr/>
            </w:pPr>
            <w:r>
              <w:rPr>
                <w:rFonts w:ascii="Arial" w:hAnsi="Arial"/>
                <w:sz w:val="20"/>
                <w:szCs w:val="20"/>
                <w:lang w:val="pt-PT"/>
              </w:rPr>
              <w:t>42%</w:t>
            </w:r>
          </w:p>
        </w:tc>
      </w:tr>
      <w:tr>
        <w:trPr>
          <w:trHeight w:val="233" w:hRule="atLeast"/>
        </w:trPr>
        <w:tc>
          <w:tcPr>
            <w:tcW w:w="3120" w:type="dxa"/>
            <w:tcBorders/>
            <w:shd w:color="auto" w:fill="D9D9D9" w:val="clear"/>
            <w:vAlign w:val="center"/>
          </w:tcPr>
          <w:p>
            <w:pPr>
              <w:pStyle w:val="Corpo"/>
              <w:widowControl w:val="false"/>
              <w:spacing w:lineRule="auto" w:line="240" w:before="0" w:after="0"/>
              <w:rPr/>
            </w:pPr>
            <w:r>
              <w:rPr>
                <w:rFonts w:ascii="Arial" w:hAnsi="Arial"/>
                <w:sz w:val="20"/>
                <w:szCs w:val="20"/>
                <w:lang w:val="pt-PT"/>
              </w:rPr>
              <w:t>Fisioterapia</w:t>
            </w:r>
          </w:p>
        </w:tc>
        <w:tc>
          <w:tcPr>
            <w:tcW w:w="820" w:type="dxa"/>
            <w:tcBorders/>
            <w:shd w:color="auto" w:fill="D9D9D9" w:val="clear"/>
            <w:vAlign w:val="center"/>
          </w:tcPr>
          <w:p>
            <w:pPr>
              <w:pStyle w:val="Corpo"/>
              <w:widowControl w:val="false"/>
              <w:spacing w:lineRule="auto" w:line="240" w:before="0" w:after="0"/>
              <w:jc w:val="center"/>
              <w:rPr/>
            </w:pPr>
            <w:r>
              <w:rPr>
                <w:rFonts w:ascii="Arial" w:hAnsi="Arial"/>
                <w:sz w:val="20"/>
                <w:szCs w:val="20"/>
                <w:lang w:val="pt-PT"/>
              </w:rPr>
              <w:t>Noite</w:t>
            </w:r>
          </w:p>
        </w:tc>
        <w:tc>
          <w:tcPr>
            <w:tcW w:w="3452" w:type="dxa"/>
            <w:tcBorders/>
            <w:shd w:color="auto" w:fill="F9CB9C" w:val="clear"/>
            <w:vAlign w:val="center"/>
          </w:tcPr>
          <w:p>
            <w:pPr>
              <w:pStyle w:val="Corpo"/>
              <w:widowControl w:val="false"/>
              <w:spacing w:lineRule="auto" w:line="240" w:before="0" w:after="0"/>
              <w:jc w:val="center"/>
              <w:rPr/>
            </w:pPr>
            <w:r>
              <w:rPr>
                <w:rFonts w:ascii="Arial" w:hAnsi="Arial"/>
                <w:sz w:val="20"/>
                <w:szCs w:val="20"/>
                <w:lang w:val="pt-PT"/>
              </w:rPr>
              <w:t>37%</w:t>
            </w:r>
          </w:p>
        </w:tc>
      </w:tr>
      <w:tr>
        <w:trPr>
          <w:trHeight w:val="23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Medicina Veterinária</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Noite</w:t>
            </w:r>
          </w:p>
        </w:tc>
        <w:tc>
          <w:tcPr>
            <w:tcW w:w="3452" w:type="dxa"/>
            <w:tcBorders/>
            <w:shd w:color="auto" w:fill="FCE5CD" w:val="clear"/>
            <w:vAlign w:val="center"/>
          </w:tcPr>
          <w:p>
            <w:pPr>
              <w:pStyle w:val="Corpo"/>
              <w:widowControl w:val="false"/>
              <w:spacing w:lineRule="auto" w:line="240" w:before="0" w:after="0"/>
              <w:jc w:val="center"/>
              <w:rPr/>
            </w:pPr>
            <w:r>
              <w:rPr>
                <w:rFonts w:ascii="Arial" w:hAnsi="Arial"/>
                <w:sz w:val="20"/>
                <w:szCs w:val="20"/>
                <w:lang w:val="pt-PT"/>
              </w:rPr>
              <w:t>52%</w:t>
            </w:r>
          </w:p>
        </w:tc>
      </w:tr>
      <w:tr>
        <w:trPr>
          <w:trHeight w:val="233" w:hRule="atLeast"/>
        </w:trPr>
        <w:tc>
          <w:tcPr>
            <w:tcW w:w="3120" w:type="dxa"/>
            <w:tcBorders/>
            <w:shd w:color="auto" w:fill="D9D9D9" w:val="clear"/>
            <w:vAlign w:val="center"/>
          </w:tcPr>
          <w:p>
            <w:pPr>
              <w:pStyle w:val="Corpo"/>
              <w:widowControl w:val="false"/>
              <w:spacing w:lineRule="auto" w:line="240" w:before="0" w:after="0"/>
              <w:rPr/>
            </w:pPr>
            <w:r>
              <w:rPr>
                <w:rFonts w:ascii="Arial" w:hAnsi="Arial"/>
                <w:sz w:val="20"/>
                <w:szCs w:val="20"/>
                <w:lang w:val="pt-PT"/>
              </w:rPr>
              <w:t>Nutrição</w:t>
            </w:r>
          </w:p>
        </w:tc>
        <w:tc>
          <w:tcPr>
            <w:tcW w:w="820" w:type="dxa"/>
            <w:tcBorders/>
            <w:shd w:color="auto" w:fill="D9D9D9" w:val="clear"/>
            <w:vAlign w:val="center"/>
          </w:tcPr>
          <w:p>
            <w:pPr>
              <w:pStyle w:val="Corpo"/>
              <w:widowControl w:val="false"/>
              <w:spacing w:lineRule="auto" w:line="240" w:before="0" w:after="0"/>
              <w:jc w:val="center"/>
              <w:rPr/>
            </w:pPr>
            <w:r>
              <w:rPr>
                <w:rFonts w:ascii="Arial" w:hAnsi="Arial"/>
                <w:sz w:val="20"/>
                <w:szCs w:val="20"/>
                <w:lang w:val="pt-PT"/>
              </w:rPr>
              <w:t>Noite</w:t>
            </w:r>
          </w:p>
        </w:tc>
        <w:tc>
          <w:tcPr>
            <w:tcW w:w="3452" w:type="dxa"/>
            <w:tcBorders/>
            <w:shd w:color="auto" w:fill="F9CB9C" w:val="clear"/>
            <w:vAlign w:val="center"/>
          </w:tcPr>
          <w:p>
            <w:pPr>
              <w:pStyle w:val="Corpo"/>
              <w:widowControl w:val="false"/>
              <w:spacing w:lineRule="auto" w:line="240" w:before="0" w:after="0"/>
              <w:jc w:val="center"/>
              <w:rPr/>
            </w:pPr>
            <w:r>
              <w:rPr>
                <w:rFonts w:ascii="Arial" w:hAnsi="Arial"/>
                <w:sz w:val="20"/>
                <w:szCs w:val="20"/>
                <w:lang w:val="pt-PT"/>
              </w:rPr>
              <w:t>39%</w:t>
            </w:r>
          </w:p>
        </w:tc>
      </w:tr>
      <w:tr>
        <w:trPr>
          <w:trHeight w:val="453" w:hRule="atLeast"/>
        </w:trPr>
        <w:tc>
          <w:tcPr>
            <w:tcW w:w="3120" w:type="dxa"/>
            <w:tcBorders/>
            <w:shd w:color="auto" w:fill="FFFFFF" w:val="clear"/>
            <w:vAlign w:val="center"/>
          </w:tcPr>
          <w:p>
            <w:pPr>
              <w:pStyle w:val="Corpo"/>
              <w:widowControl w:val="false"/>
              <w:spacing w:lineRule="auto" w:line="240" w:before="0" w:after="0"/>
              <w:rPr/>
            </w:pPr>
            <w:r>
              <w:rPr>
                <w:rFonts w:ascii="Arial" w:hAnsi="Arial"/>
                <w:sz w:val="20"/>
                <w:szCs w:val="20"/>
                <w:lang w:val="pt-PT"/>
              </w:rPr>
              <w:t>Odontologia</w:t>
            </w:r>
          </w:p>
        </w:tc>
        <w:tc>
          <w:tcPr>
            <w:tcW w:w="820" w:type="dxa"/>
            <w:tcBorders/>
            <w:shd w:color="auto" w:fill="FFFFFF" w:val="clear"/>
            <w:vAlign w:val="center"/>
          </w:tcPr>
          <w:p>
            <w:pPr>
              <w:pStyle w:val="Corpo"/>
              <w:widowControl w:val="false"/>
              <w:spacing w:lineRule="auto" w:line="240" w:before="0" w:after="0"/>
              <w:jc w:val="center"/>
              <w:rPr/>
            </w:pPr>
            <w:r>
              <w:rPr>
                <w:rFonts w:ascii="Arial" w:hAnsi="Arial"/>
                <w:sz w:val="20"/>
                <w:szCs w:val="20"/>
                <w:lang w:val="pt-PT"/>
              </w:rPr>
              <w:t>Integral</w:t>
            </w:r>
          </w:p>
        </w:tc>
        <w:tc>
          <w:tcPr>
            <w:tcW w:w="3452" w:type="dxa"/>
            <w:tcBorders/>
            <w:shd w:color="auto" w:fill="FCE5CD" w:val="clear"/>
            <w:vAlign w:val="center"/>
          </w:tcPr>
          <w:p>
            <w:pPr>
              <w:pStyle w:val="Corpo"/>
              <w:widowControl w:val="false"/>
              <w:spacing w:lineRule="auto" w:line="240" w:before="0" w:after="0"/>
              <w:jc w:val="center"/>
              <w:rPr>
                <w:rFonts w:ascii="Arial" w:hAnsi="Arial"/>
                <w:sz w:val="20"/>
                <w:szCs w:val="20"/>
                <w:lang w:val="pt-PT"/>
              </w:rPr>
            </w:pPr>
            <w:r>
              <w:rPr>
                <w:rFonts w:ascii="Arial" w:hAnsi="Arial"/>
                <w:sz w:val="20"/>
                <w:szCs w:val="20"/>
                <w:lang w:val="pt-PT"/>
              </w:rPr>
              <w:t>44%</w:t>
            </w:r>
          </w:p>
        </w:tc>
      </w:tr>
      <w:tr>
        <w:trPr>
          <w:trHeight w:val="453" w:hRule="atLeast"/>
        </w:trPr>
        <w:tc>
          <w:tcPr>
            <w:tcW w:w="3120" w:type="dxa"/>
            <w:tcBorders/>
            <w:shd w:color="auto" w:fill="FFFFFF" w:val="clear"/>
            <w:vAlign w:val="center"/>
          </w:tcPr>
          <w:p>
            <w:pPr>
              <w:pStyle w:val="Corpo"/>
              <w:widowControl w:val="false"/>
              <w:spacing w:lineRule="auto" w:line="240" w:before="0" w:after="0"/>
              <w:rPr>
                <w:rFonts w:ascii="Arial" w:hAnsi="Arial"/>
                <w:sz w:val="20"/>
                <w:szCs w:val="20"/>
                <w:lang w:val="pt-PT"/>
              </w:rPr>
            </w:pPr>
            <w:r>
              <w:rPr>
                <w:rFonts w:ascii="Arial" w:hAnsi="Arial"/>
                <w:sz w:val="20"/>
                <w:szCs w:val="20"/>
                <w:lang w:val="pt-PT"/>
              </w:rPr>
              <w:t>Farmácia                         Noite</w:t>
            </w:r>
          </w:p>
        </w:tc>
        <w:tc>
          <w:tcPr>
            <w:tcW w:w="820" w:type="dxa"/>
            <w:tcBorders/>
            <w:shd w:color="auto" w:fill="FFFFFF" w:val="clear"/>
            <w:vAlign w:val="center"/>
          </w:tcPr>
          <w:p>
            <w:pPr>
              <w:pStyle w:val="Corpo"/>
              <w:widowControl w:val="false"/>
              <w:spacing w:lineRule="auto" w:line="240" w:before="0" w:after="0"/>
              <w:jc w:val="center"/>
              <w:rPr>
                <w:rFonts w:ascii="Arial" w:hAnsi="Arial"/>
                <w:sz w:val="20"/>
                <w:szCs w:val="20"/>
                <w:lang w:val="pt-PT"/>
              </w:rPr>
            </w:pPr>
            <w:r>
              <w:rPr>
                <w:rFonts w:ascii="Arial" w:hAnsi="Arial"/>
                <w:sz w:val="20"/>
                <w:szCs w:val="20"/>
                <w:lang w:val="pt-PT"/>
              </w:rPr>
            </w:r>
          </w:p>
        </w:tc>
        <w:tc>
          <w:tcPr>
            <w:tcW w:w="3452" w:type="dxa"/>
            <w:tcBorders/>
            <w:shd w:color="auto" w:fill="FCE5CD" w:val="clear"/>
            <w:vAlign w:val="center"/>
          </w:tcPr>
          <w:p>
            <w:pPr>
              <w:pStyle w:val="Corpo"/>
              <w:widowControl w:val="false"/>
              <w:spacing w:lineRule="auto" w:line="240" w:before="0" w:after="0"/>
              <w:jc w:val="center"/>
              <w:rPr>
                <w:rFonts w:ascii="Arial" w:hAnsi="Arial"/>
                <w:sz w:val="20"/>
                <w:szCs w:val="20"/>
                <w:lang w:val="pt-PT"/>
              </w:rPr>
            </w:pPr>
            <w:r>
              <w:rPr>
                <w:rFonts w:ascii="Arial" w:hAnsi="Arial"/>
                <w:sz w:val="20"/>
                <w:szCs w:val="20"/>
                <w:lang w:val="pt-PT"/>
              </w:rPr>
              <w:t>36%</w:t>
            </w:r>
          </w:p>
        </w:tc>
      </w:tr>
    </w:tbl>
    <w:p>
      <w:pPr>
        <w:pStyle w:val="Corpo"/>
        <w:widowControl w:val="false"/>
        <w:spacing w:lineRule="auto" w:line="240" w:before="0" w:after="0"/>
        <w:jc w:val="center"/>
        <w:rPr>
          <w:b/>
          <w:b/>
          <w:bCs/>
          <w:sz w:val="24"/>
          <w:szCs w:val="24"/>
        </w:rPr>
      </w:pPr>
      <w:r>
        <w:rPr>
          <w:b/>
          <w:bCs/>
          <w:sz w:val="24"/>
          <w:szCs w:val="24"/>
        </w:rPr>
      </w:r>
    </w:p>
    <w:p>
      <w:pPr>
        <w:pStyle w:val="Corpo"/>
        <w:widowControl w:val="false"/>
        <w:spacing w:lineRule="auto" w:line="240" w:before="0" w:after="0"/>
        <w:jc w:val="center"/>
        <w:rPr>
          <w:b/>
          <w:b/>
          <w:bCs/>
          <w:sz w:val="24"/>
          <w:szCs w:val="24"/>
        </w:rPr>
      </w:pPr>
      <w:r>
        <w:rPr>
          <w:b/>
          <w:bCs/>
          <w:sz w:val="24"/>
          <w:szCs w:val="24"/>
        </w:rPr>
      </w:r>
    </w:p>
    <w:p>
      <w:pPr>
        <w:pStyle w:val="Corpo"/>
        <w:spacing w:lineRule="auto" w:line="240" w:before="0" w:after="0"/>
        <w:jc w:val="center"/>
        <w:rPr>
          <w:b/>
          <w:b/>
          <w:bCs/>
          <w:sz w:val="24"/>
          <w:szCs w:val="24"/>
          <w:u w:val="single"/>
        </w:rPr>
      </w:pPr>
      <w:r>
        <w:rPr>
          <w:b/>
          <w:bCs/>
          <w:sz w:val="24"/>
          <w:szCs w:val="24"/>
          <w:u w:val="single" w:color="000000"/>
        </w:rPr>
      </w:r>
    </w:p>
    <w:p>
      <w:pPr>
        <w:pStyle w:val="Corpo"/>
        <w:spacing w:lineRule="auto" w:line="240" w:before="0" w:after="0"/>
        <w:jc w:val="center"/>
        <w:rPr>
          <w:b/>
          <w:b/>
          <w:bCs/>
          <w:sz w:val="24"/>
          <w:szCs w:val="24"/>
          <w:u w:val="single"/>
        </w:rPr>
      </w:pPr>
      <w:r>
        <w:rPr>
          <w:b/>
          <w:bCs/>
          <w:sz w:val="24"/>
          <w:szCs w:val="24"/>
          <w:u w:val="single" w:color="000000"/>
        </w:rPr>
      </w:r>
    </w:p>
    <w:p>
      <w:pPr>
        <w:pStyle w:val="Corpo"/>
        <w:spacing w:lineRule="auto" w:line="240" w:before="0" w:after="0"/>
        <w:jc w:val="center"/>
        <w:rPr>
          <w:b/>
          <w:b/>
          <w:bCs/>
          <w:sz w:val="24"/>
          <w:szCs w:val="24"/>
          <w:u w:val="single"/>
        </w:rPr>
      </w:pPr>
      <w:r>
        <w:rPr>
          <w:b/>
          <w:bCs/>
          <w:sz w:val="24"/>
          <w:szCs w:val="24"/>
          <w:u w:val="single"/>
        </w:rPr>
        <w:t>DECLARAÇÃ</w:t>
      </w:r>
      <w:r>
        <w:rPr>
          <w:b/>
          <w:bCs/>
          <w:sz w:val="24"/>
          <w:szCs w:val="24"/>
          <w:u w:val="single"/>
          <w:lang w:val="pt-PT"/>
        </w:rPr>
        <w:t>O DE V</w:t>
      </w:r>
      <w:r>
        <w:rPr>
          <w:b/>
          <w:bCs/>
          <w:sz w:val="24"/>
          <w:szCs w:val="24"/>
          <w:u w:val="single"/>
        </w:rPr>
        <w:t>ÍNCULO</w:t>
      </w:r>
    </w:p>
    <w:p>
      <w:pPr>
        <w:pStyle w:val="Corpo"/>
        <w:spacing w:lineRule="auto" w:line="240" w:before="0" w:after="0"/>
        <w:jc w:val="center"/>
        <w:rPr>
          <w:b/>
          <w:b/>
          <w:bCs/>
          <w:sz w:val="24"/>
          <w:szCs w:val="24"/>
          <w:u w:val="single"/>
        </w:rPr>
      </w:pPr>
      <w:r>
        <w:rPr>
          <w:b/>
          <w:bCs/>
          <w:sz w:val="24"/>
          <w:szCs w:val="24"/>
          <w:u w:val="single"/>
        </w:rPr>
        <w:br/>
      </w:r>
    </w:p>
    <w:p>
      <w:pPr>
        <w:pStyle w:val="Corpo"/>
        <w:spacing w:lineRule="auto" w:line="240" w:before="0" w:after="0"/>
        <w:jc w:val="both"/>
        <w:rPr>
          <w:sz w:val="24"/>
          <w:szCs w:val="24"/>
        </w:rPr>
      </w:pPr>
      <w:r>
        <w:rPr>
          <w:sz w:val="24"/>
          <w:szCs w:val="24"/>
          <w:lang w:val="pt-BR"/>
        </w:rPr>
        <w:t xml:space="preserve">__________________________________, inscrita no CNPJ _______________________, com sede situado na __________________________________________________, neste ato representado (a) por ___________________________________, doravante denominada CONVENIADO, </w:t>
      </w:r>
      <w:r>
        <w:rPr>
          <w:b/>
          <w:bCs/>
          <w:sz w:val="24"/>
          <w:szCs w:val="24"/>
          <w:u w:val="single"/>
          <w:lang w:val="pt-PT"/>
        </w:rPr>
        <w:t>declara, para os devidos fins</w:t>
      </w:r>
      <w:r>
        <w:rPr>
          <w:sz w:val="24"/>
          <w:szCs w:val="24"/>
          <w:lang w:val="es-ES_tradnl"/>
        </w:rPr>
        <w:t>, que:</w:t>
      </w:r>
    </w:p>
    <w:p>
      <w:pPr>
        <w:pStyle w:val="Corpo"/>
        <w:spacing w:lineRule="auto" w:line="240" w:before="0" w:after="0"/>
        <w:jc w:val="both"/>
        <w:rPr>
          <w:sz w:val="24"/>
          <w:szCs w:val="24"/>
        </w:rPr>
      </w:pPr>
      <w:r>
        <w:rPr>
          <w:sz w:val="24"/>
          <w:szCs w:val="24"/>
        </w:rPr>
        <w:t xml:space="preserve"> </w:t>
      </w:r>
    </w:p>
    <w:p>
      <w:pPr>
        <w:pStyle w:val="Corpo"/>
        <w:spacing w:lineRule="auto" w:line="240" w:before="0" w:after="0"/>
        <w:jc w:val="both"/>
        <w:rPr>
          <w:sz w:val="24"/>
          <w:szCs w:val="24"/>
        </w:rPr>
      </w:pPr>
      <w:r>
        <w:rPr>
          <w:sz w:val="24"/>
          <w:szCs w:val="24"/>
          <w:lang w:val="pt-BR"/>
        </w:rPr>
        <w:t>_________________________________________________________________________________________, brasileiro (a), estado civil _____________________, profiss</w:t>
      </w:r>
      <w:r>
        <w:rPr>
          <w:sz w:val="24"/>
          <w:szCs w:val="24"/>
          <w:lang w:val="pt-PT"/>
        </w:rPr>
        <w:t>ã</w:t>
      </w:r>
      <w:r>
        <w:rPr>
          <w:sz w:val="24"/>
          <w:szCs w:val="24"/>
          <w:lang w:val="pt-BR"/>
        </w:rPr>
        <w:t>o __________________, portador (a) do RG n.</w:t>
      </w:r>
      <w:r>
        <w:rPr>
          <w:sz w:val="24"/>
          <w:szCs w:val="24"/>
        </w:rPr>
        <w:t xml:space="preserve">º </w:t>
      </w:r>
      <w:r>
        <w:rPr>
          <w:sz w:val="24"/>
          <w:szCs w:val="24"/>
          <w:lang w:val="pt-BR"/>
        </w:rPr>
        <w:t>_______________, inscrito (a) no CPF/MF n.</w:t>
      </w:r>
      <w:r>
        <w:rPr>
          <w:sz w:val="24"/>
          <w:szCs w:val="24"/>
        </w:rPr>
        <w:t xml:space="preserve">º </w:t>
      </w:r>
      <w:r>
        <w:rPr>
          <w:sz w:val="24"/>
          <w:szCs w:val="24"/>
          <w:lang w:val="pt-BR"/>
        </w:rPr>
        <w:t>__________________, CTPS n.</w:t>
      </w:r>
      <w:r>
        <w:rPr>
          <w:sz w:val="24"/>
          <w:szCs w:val="24"/>
        </w:rPr>
        <w:t xml:space="preserve">º </w:t>
      </w:r>
      <w:r>
        <w:rPr>
          <w:sz w:val="24"/>
          <w:szCs w:val="24"/>
          <w:lang w:val="pt-BR"/>
        </w:rPr>
        <w:t>__________________, Matr</w:t>
      </w:r>
      <w:r>
        <w:rPr>
          <w:sz w:val="24"/>
          <w:szCs w:val="24"/>
        </w:rPr>
        <w:t xml:space="preserve">ícula n.º </w:t>
      </w:r>
      <w:r>
        <w:rPr>
          <w:sz w:val="24"/>
          <w:szCs w:val="24"/>
          <w:lang w:val="pt-BR"/>
        </w:rPr>
        <w:t xml:space="preserve">_____________________, residente e domiciliado (a) ___________________________________________________, cidade ____________________, </w:t>
      </w:r>
      <w:r>
        <w:rPr>
          <w:sz w:val="24"/>
          <w:szCs w:val="24"/>
          <w:lang w:val="fr-FR"/>
        </w:rPr>
        <w:t xml:space="preserve">é </w:t>
      </w:r>
      <w:r>
        <w:rPr>
          <w:sz w:val="24"/>
          <w:szCs w:val="24"/>
          <w:lang w:val="pt-PT"/>
        </w:rPr>
        <w:t>colaborador/servidor/filiado vinculado deste declarante, estando apto a ser Benefici</w:t>
      </w:r>
      <w:r>
        <w:rPr>
          <w:sz w:val="24"/>
          <w:szCs w:val="24"/>
        </w:rPr>
        <w:t>á</w:t>
      </w:r>
      <w:r>
        <w:rPr>
          <w:sz w:val="24"/>
          <w:szCs w:val="24"/>
          <w:lang w:val="pt-PT"/>
        </w:rPr>
        <w:t>rio do desconto/benef</w:t>
      </w:r>
      <w:r>
        <w:rPr>
          <w:sz w:val="24"/>
          <w:szCs w:val="24"/>
        </w:rPr>
        <w:t>í</w:t>
      </w:r>
      <w:r>
        <w:rPr>
          <w:sz w:val="24"/>
          <w:szCs w:val="24"/>
          <w:lang w:val="pt-PT"/>
        </w:rPr>
        <w:t>cio ofertado por essa INSTITUI</w:t>
      </w:r>
      <w:r>
        <w:rPr>
          <w:sz w:val="24"/>
          <w:szCs w:val="24"/>
        </w:rPr>
        <w:t>ÇÃ</w:t>
      </w:r>
      <w:r>
        <w:rPr>
          <w:sz w:val="24"/>
          <w:szCs w:val="24"/>
          <w:lang w:val="pt-PT"/>
        </w:rPr>
        <w:t>O DE ENSINO em razão do Termo de Conv</w:t>
      </w:r>
      <w:r>
        <w:rPr>
          <w:sz w:val="24"/>
          <w:szCs w:val="24"/>
        </w:rPr>
        <w:t>ê</w:t>
      </w:r>
      <w:r>
        <w:rPr>
          <w:sz w:val="24"/>
          <w:szCs w:val="24"/>
          <w:lang w:val="pt-PT"/>
        </w:rPr>
        <w:t>nio firmado com a Declarante/CONVENIADA, conforme percentuais e exig</w:t>
      </w:r>
      <w:r>
        <w:rPr>
          <w:sz w:val="24"/>
          <w:szCs w:val="24"/>
        </w:rPr>
        <w:t>ê</w:t>
      </w:r>
      <w:r>
        <w:rPr>
          <w:sz w:val="24"/>
          <w:szCs w:val="24"/>
          <w:lang w:val="pt-PT"/>
        </w:rPr>
        <w:t>ncias previstas no Termo de Conv</w:t>
      </w:r>
      <w:r>
        <w:rPr>
          <w:sz w:val="24"/>
          <w:szCs w:val="24"/>
        </w:rPr>
        <w:t>ê</w:t>
      </w:r>
      <w:r>
        <w:rPr>
          <w:sz w:val="24"/>
          <w:szCs w:val="24"/>
          <w:lang w:val="pt-PT"/>
        </w:rPr>
        <w:t>nio e seus anexos.</w:t>
      </w:r>
    </w:p>
    <w:p>
      <w:pPr>
        <w:pStyle w:val="Corpo"/>
        <w:spacing w:lineRule="auto" w:line="240" w:before="0" w:after="0"/>
        <w:jc w:val="both"/>
        <w:rPr>
          <w:sz w:val="24"/>
          <w:szCs w:val="24"/>
        </w:rPr>
      </w:pPr>
      <w:r>
        <w:rPr>
          <w:sz w:val="24"/>
          <w:szCs w:val="24"/>
        </w:rPr>
      </w:r>
    </w:p>
    <w:p>
      <w:pPr>
        <w:pStyle w:val="Corpo"/>
        <w:spacing w:lineRule="auto" w:line="240" w:before="0" w:after="0"/>
        <w:jc w:val="both"/>
        <w:rPr>
          <w:sz w:val="24"/>
          <w:szCs w:val="24"/>
        </w:rPr>
      </w:pPr>
      <w:r>
        <w:rPr>
          <w:sz w:val="24"/>
          <w:szCs w:val="24"/>
          <w:lang w:val="pt-PT"/>
        </w:rPr>
        <w:t>A Declarante/CONVENIADA, afirma que deu instruçã</w:t>
      </w:r>
      <w:r>
        <w:rPr>
          <w:sz w:val="24"/>
          <w:szCs w:val="24"/>
          <w:lang w:val="it-IT"/>
        </w:rPr>
        <w:t>o, informa</w:t>
      </w:r>
      <w:r>
        <w:rPr>
          <w:sz w:val="24"/>
          <w:szCs w:val="24"/>
          <w:lang w:val="pt-PT"/>
        </w:rPr>
        <w:t>çã</w:t>
      </w:r>
      <w:r>
        <w:rPr>
          <w:sz w:val="24"/>
          <w:szCs w:val="24"/>
          <w:lang w:val="it-IT"/>
        </w:rPr>
        <w:t>o e inequ</w:t>
      </w:r>
      <w:r>
        <w:rPr>
          <w:sz w:val="24"/>
          <w:szCs w:val="24"/>
        </w:rPr>
        <w:t>í</w:t>
      </w:r>
      <w:r>
        <w:rPr>
          <w:sz w:val="24"/>
          <w:szCs w:val="24"/>
          <w:lang w:val="it-IT"/>
        </w:rPr>
        <w:t>voca ci</w:t>
      </w:r>
      <w:r>
        <w:rPr>
          <w:sz w:val="24"/>
          <w:szCs w:val="24"/>
        </w:rPr>
        <w:t>ê</w:t>
      </w:r>
      <w:r>
        <w:rPr>
          <w:sz w:val="24"/>
          <w:szCs w:val="24"/>
          <w:lang w:val="pt-PT"/>
        </w:rPr>
        <w:t>ncia ao seu benefici</w:t>
      </w:r>
      <w:r>
        <w:rPr>
          <w:sz w:val="24"/>
          <w:szCs w:val="24"/>
        </w:rPr>
        <w:t>á</w:t>
      </w:r>
      <w:r>
        <w:rPr>
          <w:sz w:val="24"/>
          <w:szCs w:val="24"/>
          <w:lang w:val="pt-PT"/>
        </w:rPr>
        <w:t>rio interessado de todos os termos e condições previstos no Termo de Conv</w:t>
      </w:r>
      <w:r>
        <w:rPr>
          <w:sz w:val="24"/>
          <w:szCs w:val="24"/>
        </w:rPr>
        <w:t>ê</w:t>
      </w:r>
      <w:r>
        <w:rPr>
          <w:sz w:val="24"/>
          <w:szCs w:val="24"/>
          <w:lang w:val="pt-PT"/>
        </w:rPr>
        <w:t>nio para concessão e manutenção do desconto/benef</w:t>
      </w:r>
      <w:r>
        <w:rPr>
          <w:sz w:val="24"/>
          <w:szCs w:val="24"/>
        </w:rPr>
        <w:t>í</w:t>
      </w:r>
      <w:r>
        <w:rPr>
          <w:sz w:val="24"/>
          <w:szCs w:val="24"/>
          <w:lang w:val="pt-PT"/>
        </w:rPr>
        <w:t xml:space="preserve">cio, bem como sobre </w:t>
      </w:r>
      <w:r>
        <w:rPr>
          <w:sz w:val="24"/>
          <w:szCs w:val="24"/>
        </w:rPr>
        <w:t>à</w:t>
      </w:r>
      <w:r>
        <w:rPr>
          <w:sz w:val="24"/>
          <w:szCs w:val="24"/>
          <w:lang w:val="pt-PT"/>
        </w:rPr>
        <w:t>s demais normas internas da referida INSTITUI</w:t>
      </w:r>
      <w:r>
        <w:rPr>
          <w:sz w:val="24"/>
          <w:szCs w:val="24"/>
        </w:rPr>
        <w:t>ÇÃ</w:t>
      </w:r>
      <w:r>
        <w:rPr>
          <w:sz w:val="24"/>
          <w:szCs w:val="24"/>
          <w:lang w:val="pt-PT"/>
        </w:rPr>
        <w:t xml:space="preserve">O DE ENSINO, sendo sua </w:t>
      </w:r>
      <w:r>
        <w:rPr>
          <w:sz w:val="24"/>
          <w:szCs w:val="24"/>
        </w:rPr>
        <w:t>ú</w:t>
      </w:r>
      <w:r>
        <w:rPr>
          <w:sz w:val="24"/>
          <w:szCs w:val="24"/>
          <w:lang w:val="pt-PT"/>
        </w:rPr>
        <w:t>nica e exclusiva responsabilidade caso haja qualquer violação da lei ou defeito na informaçã</w:t>
      </w:r>
      <w:r>
        <w:rPr>
          <w:sz w:val="24"/>
          <w:szCs w:val="24"/>
          <w:lang w:val="it-IT"/>
        </w:rPr>
        <w:t xml:space="preserve">o. </w:t>
      </w:r>
    </w:p>
    <w:p>
      <w:pPr>
        <w:pStyle w:val="Corpo"/>
        <w:spacing w:lineRule="auto" w:line="240" w:before="0" w:after="0"/>
        <w:jc w:val="both"/>
        <w:rPr>
          <w:sz w:val="24"/>
          <w:szCs w:val="24"/>
        </w:rPr>
      </w:pPr>
      <w:r>
        <w:rPr>
          <w:sz w:val="24"/>
          <w:szCs w:val="24"/>
        </w:rPr>
      </w:r>
    </w:p>
    <w:p>
      <w:pPr>
        <w:pStyle w:val="Corpo"/>
        <w:spacing w:lineRule="auto" w:line="240" w:before="0" w:after="0"/>
        <w:jc w:val="both"/>
        <w:rPr>
          <w:sz w:val="24"/>
          <w:szCs w:val="24"/>
        </w:rPr>
      </w:pPr>
      <w:r>
        <w:rPr>
          <w:sz w:val="24"/>
          <w:szCs w:val="24"/>
        </w:rPr>
      </w:r>
    </w:p>
    <w:p>
      <w:pPr>
        <w:pStyle w:val="Corpo"/>
        <w:spacing w:lineRule="auto" w:line="240" w:before="0" w:after="0"/>
        <w:jc w:val="center"/>
        <w:rPr>
          <w:sz w:val="24"/>
          <w:szCs w:val="24"/>
        </w:rPr>
      </w:pPr>
      <w:r>
        <w:rPr>
          <w:sz w:val="24"/>
          <w:szCs w:val="24"/>
          <w:lang w:val="pt-BR"/>
        </w:rPr>
        <w:t>______________, _______ de _____________ de ________.</w:t>
      </w:r>
    </w:p>
    <w:p>
      <w:pPr>
        <w:pStyle w:val="Corpo"/>
        <w:spacing w:lineRule="auto" w:line="240" w:before="0" w:after="0"/>
        <w:jc w:val="center"/>
        <w:rPr>
          <w:b/>
          <w:b/>
          <w:bCs/>
          <w:sz w:val="24"/>
          <w:szCs w:val="24"/>
        </w:rPr>
      </w:pPr>
      <w:r>
        <w:rPr>
          <w:b/>
          <w:bCs/>
          <w:sz w:val="24"/>
          <w:szCs w:val="24"/>
        </w:rPr>
      </w:r>
    </w:p>
    <w:p>
      <w:pPr>
        <w:pStyle w:val="Corpo"/>
        <w:spacing w:lineRule="auto" w:line="240" w:before="0" w:after="0"/>
        <w:jc w:val="center"/>
        <w:rPr>
          <w:b/>
          <w:b/>
          <w:bCs/>
          <w:sz w:val="24"/>
          <w:szCs w:val="24"/>
        </w:rPr>
      </w:pPr>
      <w:r>
        <w:rPr>
          <w:b/>
          <w:bCs/>
          <w:sz w:val="24"/>
          <w:szCs w:val="24"/>
        </w:rPr>
      </w:r>
    </w:p>
    <w:p>
      <w:pPr>
        <w:pStyle w:val="Corpo"/>
        <w:spacing w:lineRule="auto" w:line="240" w:before="0" w:after="0"/>
        <w:jc w:val="center"/>
        <w:rPr>
          <w:sz w:val="24"/>
          <w:szCs w:val="24"/>
        </w:rPr>
      </w:pPr>
      <w:r>
        <w:rPr>
          <w:sz w:val="24"/>
          <w:szCs w:val="24"/>
        </w:rPr>
      </w:r>
    </w:p>
    <w:p>
      <w:pPr>
        <w:pStyle w:val="Corpo"/>
        <w:spacing w:lineRule="auto" w:line="240" w:before="0" w:after="0"/>
        <w:jc w:val="center"/>
        <w:rPr>
          <w:sz w:val="24"/>
          <w:szCs w:val="24"/>
        </w:rPr>
      </w:pPr>
      <w:r>
        <w:rPr>
          <w:sz w:val="24"/>
          <w:szCs w:val="24"/>
          <w:lang w:val="pt-BR"/>
        </w:rPr>
        <w:t>______________________________________________________</w:t>
      </w:r>
    </w:p>
    <w:p>
      <w:pPr>
        <w:pStyle w:val="Corpo"/>
        <w:widowControl w:val="false"/>
        <w:spacing w:lineRule="auto" w:line="240" w:before="0" w:after="0"/>
        <w:jc w:val="center"/>
        <w:rPr>
          <w:b/>
          <w:b/>
          <w:bCs/>
          <w:sz w:val="24"/>
          <w:szCs w:val="24"/>
        </w:rPr>
      </w:pPr>
      <w:r>
        <w:rPr>
          <w:b/>
          <w:bCs/>
          <w:sz w:val="24"/>
          <w:szCs w:val="24"/>
        </w:rPr>
        <w:t>CONVENIADO</w:t>
      </w:r>
    </w:p>
    <w:p>
      <w:pPr>
        <w:pStyle w:val="Corpo"/>
        <w:widowControl w:val="false"/>
        <w:spacing w:lineRule="auto" w:line="240" w:before="0" w:after="0"/>
        <w:jc w:val="both"/>
        <w:rPr>
          <w:sz w:val="24"/>
          <w:szCs w:val="24"/>
        </w:rPr>
      </w:pPr>
      <w:r>
        <w:rPr>
          <w:sz w:val="24"/>
          <w:szCs w:val="24"/>
        </w:rPr>
      </w:r>
    </w:p>
    <w:p>
      <w:pPr>
        <w:pStyle w:val="Corpo"/>
        <w:widowControl w:val="false"/>
        <w:spacing w:lineRule="auto" w:line="240" w:before="0" w:after="0"/>
        <w:jc w:val="both"/>
        <w:rPr>
          <w:sz w:val="24"/>
          <w:szCs w:val="24"/>
        </w:rPr>
      </w:pPr>
      <w:r>
        <w:rPr>
          <w:sz w:val="24"/>
          <w:szCs w:val="24"/>
        </w:rPr>
      </w:r>
    </w:p>
    <w:p>
      <w:pPr>
        <w:pStyle w:val="Corpo"/>
        <w:widowControl w:val="false"/>
        <w:spacing w:lineRule="auto" w:line="240" w:before="0" w:after="0"/>
        <w:jc w:val="both"/>
        <w:rPr>
          <w:sz w:val="24"/>
          <w:szCs w:val="24"/>
        </w:rPr>
      </w:pPr>
      <w:r>
        <w:rPr>
          <w:sz w:val="24"/>
          <w:szCs w:val="24"/>
        </w:rPr>
      </w:r>
    </w:p>
    <w:p>
      <w:pPr>
        <w:pStyle w:val="Corpo"/>
        <w:spacing w:lineRule="auto" w:line="240" w:before="0" w:after="0"/>
        <w:jc w:val="both"/>
        <w:rPr>
          <w:b/>
          <w:b/>
          <w:bCs/>
          <w:sz w:val="24"/>
          <w:szCs w:val="24"/>
        </w:rPr>
      </w:pPr>
      <w:r>
        <w:rPr>
          <w:b/>
          <w:bCs/>
          <w:sz w:val="24"/>
          <w:szCs w:val="24"/>
          <w:lang w:val="pt-BR"/>
        </w:rPr>
        <w:t>_________________________________</w:t>
      </w:r>
    </w:p>
    <w:p>
      <w:pPr>
        <w:pStyle w:val="Corpo"/>
        <w:spacing w:lineRule="auto" w:line="240" w:before="0" w:after="0"/>
        <w:jc w:val="both"/>
        <w:rPr>
          <w:b/>
          <w:b/>
          <w:bCs/>
          <w:sz w:val="24"/>
          <w:szCs w:val="24"/>
        </w:rPr>
      </w:pPr>
      <w:r>
        <w:rPr>
          <w:b/>
          <w:bCs/>
          <w:sz w:val="24"/>
          <w:szCs w:val="24"/>
        </w:rPr>
        <w:t>BENEFICIÁRIO:</w:t>
      </w:r>
    </w:p>
    <w:p>
      <w:pPr>
        <w:pStyle w:val="Corpo"/>
        <w:spacing w:lineRule="auto" w:line="240" w:before="0" w:after="0"/>
        <w:jc w:val="both"/>
        <w:rPr>
          <w:b/>
          <w:b/>
          <w:bCs/>
          <w:sz w:val="24"/>
          <w:szCs w:val="24"/>
        </w:rPr>
      </w:pPr>
      <w:r>
        <w:rPr>
          <w:b/>
          <w:bCs/>
          <w:sz w:val="24"/>
          <w:szCs w:val="24"/>
          <w:lang w:val="pt-PT"/>
        </w:rPr>
        <w:t>CPF:</w:t>
      </w:r>
    </w:p>
    <w:p>
      <w:pPr>
        <w:pStyle w:val="Corpo"/>
        <w:widowControl w:val="false"/>
        <w:spacing w:lineRule="auto" w:line="240" w:before="0" w:after="0"/>
        <w:jc w:val="both"/>
        <w:rPr>
          <w:sz w:val="24"/>
          <w:szCs w:val="24"/>
        </w:rPr>
      </w:pPr>
      <w:r>
        <w:rPr>
          <w:sz w:val="24"/>
          <w:szCs w:val="24"/>
          <w:lang w:val="pt-PT"/>
        </w:rPr>
        <w:t>O Benefici</w:t>
      </w:r>
      <w:r>
        <w:rPr>
          <w:sz w:val="24"/>
          <w:szCs w:val="24"/>
        </w:rPr>
        <w:t>á</w:t>
      </w:r>
      <w:r>
        <w:rPr>
          <w:sz w:val="24"/>
          <w:szCs w:val="24"/>
          <w:lang w:val="pt-PT"/>
        </w:rPr>
        <w:t>rio declara ter total ci</w:t>
      </w:r>
      <w:r>
        <w:rPr>
          <w:sz w:val="24"/>
          <w:szCs w:val="24"/>
        </w:rPr>
        <w:t>ê</w:t>
      </w:r>
      <w:r>
        <w:rPr>
          <w:sz w:val="24"/>
          <w:szCs w:val="24"/>
          <w:lang w:val="es-ES_tradnl"/>
        </w:rPr>
        <w:t>ncia, informa</w:t>
      </w:r>
      <w:r>
        <w:rPr>
          <w:sz w:val="24"/>
          <w:szCs w:val="24"/>
          <w:lang w:val="pt-PT"/>
        </w:rPr>
        <w:t>çã</w:t>
      </w:r>
      <w:r>
        <w:rPr>
          <w:sz w:val="24"/>
          <w:szCs w:val="24"/>
          <w:lang w:val="it-IT"/>
        </w:rPr>
        <w:t>o e instru</w:t>
      </w:r>
      <w:r>
        <w:rPr>
          <w:sz w:val="24"/>
          <w:szCs w:val="24"/>
          <w:lang w:val="pt-PT"/>
        </w:rPr>
        <w:t>ção sobre o interior teor do Termo de Conv</w:t>
      </w:r>
      <w:r>
        <w:rPr>
          <w:sz w:val="24"/>
          <w:szCs w:val="24"/>
        </w:rPr>
        <w:t>ê</w:t>
      </w:r>
      <w:r>
        <w:rPr>
          <w:sz w:val="24"/>
          <w:szCs w:val="24"/>
          <w:lang w:val="pt-PT"/>
        </w:rPr>
        <w:t>nio e seus anexos.</w:t>
      </w:r>
    </w:p>
    <w:p>
      <w:pPr>
        <w:pStyle w:val="Corpo"/>
        <w:widowControl w:val="false"/>
        <w:spacing w:lineRule="auto" w:line="240" w:before="0" w:after="0"/>
        <w:jc w:val="center"/>
        <w:rPr>
          <w:b/>
          <w:b/>
          <w:bCs/>
          <w:sz w:val="24"/>
          <w:szCs w:val="24"/>
        </w:rPr>
      </w:pPr>
      <w:r>
        <w:rPr>
          <w:b/>
          <w:bCs/>
          <w:sz w:val="24"/>
          <w:szCs w:val="24"/>
        </w:rPr>
        <mc:AlternateContent>
          <mc:Choice Requires="wps">
            <w:drawing>
              <wp:anchor behindDoc="1" distT="19050" distB="13335" distL="19050" distR="19050" simplePos="0" locked="0" layoutInCell="0" allowOverlap="1" relativeHeight="12" wp14:anchorId="4085431E">
                <wp:simplePos x="0" y="0"/>
                <wp:positionH relativeFrom="column">
                  <wp:posOffset>-318135</wp:posOffset>
                </wp:positionH>
                <wp:positionV relativeFrom="line">
                  <wp:posOffset>-120650</wp:posOffset>
                </wp:positionV>
                <wp:extent cx="6210300" cy="862965"/>
                <wp:effectExtent l="14605" t="15240" r="14605" b="13970"/>
                <wp:wrapNone/>
                <wp:docPr id="1" name="officeArt object" descr="Retângulo 1"/>
                <a:graphic xmlns:a="http://schemas.openxmlformats.org/drawingml/2006/main">
                  <a:graphicData uri="http://schemas.microsoft.com/office/word/2010/wordprocessingShape">
                    <wps:wsp>
                      <wps:cNvSpPr/>
                      <wps:spPr>
                        <a:xfrm>
                          <a:off x="0" y="0"/>
                          <a:ext cx="6210360" cy="862920"/>
                        </a:xfrm>
                        <a:prstGeom prst="rect">
                          <a:avLst/>
                        </a:prstGeom>
                        <a:noFill/>
                        <a:ln w="28575">
                          <a:solidFill>
                            <a:srgbClr val="000000"/>
                          </a:solidFill>
                          <a:miter/>
                        </a:ln>
                      </wps:spPr>
                      <wps:style>
                        <a:lnRef idx="0"/>
                        <a:fillRef idx="0"/>
                        <a:effectRef idx="0"/>
                        <a:fontRef idx="minor"/>
                      </wps:style>
                      <wps:bodyPr/>
                    </wps:wsp>
                  </a:graphicData>
                </a:graphic>
              </wp:anchor>
            </w:drawing>
          </mc:Choice>
          <mc:Fallback>
            <w:pict>
              <v:rect id="shape_0" ID="officeArt object" path="m0,0l-2147483645,0l-2147483645,-2147483646l0,-2147483646xe" stroked="t" o:allowincell="f" style="position:absolute;margin-left:-25.05pt;margin-top:-9.5pt;width:488.95pt;height:67.9pt;mso-wrap-style:none;v-text-anchor:middle" wp14:anchorId="4085431E">
                <v:fill o:detectmouseclick="t" on="false"/>
                <v:stroke color="black" weight="28440" joinstyle="miter" endcap="flat"/>
                <w10:wrap type="none"/>
              </v:rect>
            </w:pict>
          </mc:Fallback>
        </mc:AlternateContent>
      </w:r>
    </w:p>
    <w:p>
      <w:pPr>
        <w:pStyle w:val="Corpo"/>
        <w:spacing w:lineRule="auto" w:line="240" w:before="0" w:after="0"/>
        <w:jc w:val="both"/>
        <w:rPr/>
      </w:pPr>
      <w:r>
        <w:rPr>
          <w:b/>
          <w:bCs/>
          <w:sz w:val="24"/>
          <w:szCs w:val="24"/>
        </w:rPr>
        <w:t>ATENÇÃO: A Declara</w:t>
      </w:r>
      <w:r>
        <w:rPr>
          <w:b/>
          <w:bCs/>
          <w:sz w:val="24"/>
          <w:szCs w:val="24"/>
          <w:lang w:val="pt-PT"/>
        </w:rPr>
        <w:t>ção de V</w:t>
      </w:r>
      <w:r>
        <w:rPr>
          <w:b/>
          <w:bCs/>
          <w:sz w:val="24"/>
          <w:szCs w:val="24"/>
        </w:rPr>
        <w:t>í</w:t>
      </w:r>
      <w:r>
        <w:rPr>
          <w:b/>
          <w:bCs/>
          <w:sz w:val="24"/>
          <w:szCs w:val="24"/>
          <w:lang w:val="pt-PT"/>
        </w:rPr>
        <w:t>nculo deverá ser confeccionada em papel timbrado do (a) CONVENIADO (A), e deverá ser assinada pelo Representante Legal, com reconhecimento de firma. O benefici</w:t>
      </w:r>
      <w:r>
        <w:rPr>
          <w:b/>
          <w:bCs/>
          <w:sz w:val="24"/>
          <w:szCs w:val="24"/>
        </w:rPr>
        <w:t>á</w:t>
      </w:r>
      <w:r>
        <w:rPr>
          <w:b/>
          <w:bCs/>
          <w:sz w:val="24"/>
          <w:szCs w:val="24"/>
          <w:lang w:val="pt-PT"/>
        </w:rPr>
        <w:t>rio deverá anexar os documentos originais exigidos no Conv</w:t>
      </w:r>
      <w:r>
        <w:rPr>
          <w:b/>
          <w:bCs/>
          <w:sz w:val="24"/>
          <w:szCs w:val="24"/>
        </w:rPr>
        <w:t>ê</w:t>
      </w:r>
      <w:r>
        <w:rPr>
          <w:b/>
          <w:bCs/>
          <w:sz w:val="24"/>
          <w:szCs w:val="24"/>
          <w:lang w:val="it-IT"/>
        </w:rPr>
        <w:t>nio.</w:t>
      </w:r>
    </w:p>
    <w:sectPr>
      <w:headerReference w:type="default" r:id="rId2"/>
      <w:footerReference w:type="default" r:id="rId3"/>
      <w:type w:val="nextPage"/>
      <w:pgSz w:w="11906" w:h="16838"/>
      <w:pgMar w:left="1701" w:right="1701" w:gutter="0" w:header="708" w:top="1560" w:footer="708" w:bottom="12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lear" w:pos="8504"/>
        <w:tab w:val="center" w:pos="4252" w:leader="none"/>
        <w:tab w:val="right" w:pos="8478" w:leader="none"/>
      </w:tabs>
      <w:jc w:val="right"/>
      <w:rPr/>
    </w:pPr>
    <w:r>
      <w:rPr/>
      <w:fldChar w:fldCharType="begin"/>
    </w:r>
    <w:r>
      <w:rPr/>
      <w:instrText xml:space="preserve"> PAGE </w:instrText>
    </w:r>
    <w:r>
      <w:rPr/>
      <w:fldChar w:fldCharType="separate"/>
    </w:r>
    <w:r>
      <w:rPr/>
      <w:t>10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8504"/>
        <w:tab w:val="center" w:pos="4252" w:leader="none"/>
        <w:tab w:val="right" w:pos="8478" w:leader="none"/>
      </w:tabs>
      <w:jc w:val="both"/>
      <w:rPr/>
    </w:pPr>
    <w:r>
      <w:rPr/>
      <w:drawing>
        <wp:anchor behindDoc="1" distT="0" distB="0" distL="0" distR="0" simplePos="0" locked="0" layoutInCell="0" allowOverlap="1" relativeHeight="11">
          <wp:simplePos x="0" y="0"/>
          <wp:positionH relativeFrom="page">
            <wp:posOffset>699770</wp:posOffset>
          </wp:positionH>
          <wp:positionV relativeFrom="page">
            <wp:posOffset>368935</wp:posOffset>
          </wp:positionV>
          <wp:extent cx="950595" cy="387350"/>
          <wp:effectExtent l="0" t="0" r="0" b="0"/>
          <wp:wrapNone/>
          <wp:docPr id="2" name="officeArt object" descr="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m 11"/>
                  <pic:cNvPicPr>
                    <a:picLocks noChangeAspect="1" noChangeArrowheads="1"/>
                  </pic:cNvPicPr>
                </pic:nvPicPr>
                <pic:blipFill>
                  <a:blip r:embed="rId1"/>
                  <a:stretch>
                    <a:fillRect/>
                  </a:stretch>
                </pic:blipFill>
                <pic:spPr bwMode="auto">
                  <a:xfrm>
                    <a:off x="0" y="0"/>
                    <a:ext cx="950595" cy="387350"/>
                  </a:xfrm>
                  <a:prstGeom prst="rect">
                    <a:avLst/>
                  </a:prstGeom>
                </pic:spPr>
              </pic:pic>
            </a:graphicData>
          </a:graphic>
        </wp:anchor>
      </w:drawing>
    </w:r>
  </w:p>
  <w:p>
    <w:pPr>
      <w:pStyle w:val="Cabealho"/>
      <w:tabs>
        <w:tab w:val="clear" w:pos="8504"/>
        <w:tab w:val="center" w:pos="4252" w:leader="none"/>
        <w:tab w:val="right" w:pos="8478" w:leader="none"/>
      </w:tabs>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567" w:hanging="567"/>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2">
      <w:start w:val="1"/>
      <w:numFmt w:val="decimal"/>
      <w:suff w:val="nothing"/>
      <w:lvlText w:val="%2.%3."/>
      <w:lvlJc w:val="left"/>
      <w:pPr>
        <w:tabs>
          <w:tab w:val="num" w:pos="0"/>
        </w:tabs>
        <w:ind w:left="360" w:hanging="36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3">
      <w:start w:val="1"/>
      <w:numFmt w:val="decimal"/>
      <w:suff w:val="nothing"/>
      <w:lvlText w:val="%2.%3.%4."/>
      <w:lvlJc w:val="left"/>
      <w:pPr>
        <w:tabs>
          <w:tab w:val="num" w:pos="0"/>
        </w:tabs>
        <w:ind w:left="360" w:hanging="36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4">
      <w:start w:val="1"/>
      <w:numFmt w:val="decimal"/>
      <w:suff w:val="nothing"/>
      <w:lvlText w:val="%2.%3.%4.%5."/>
      <w:lvlJc w:val="left"/>
      <w:pPr>
        <w:tabs>
          <w:tab w:val="num" w:pos="0"/>
        </w:tabs>
        <w:ind w:left="720" w:hanging="72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5">
      <w:start w:val="1"/>
      <w:numFmt w:val="decimal"/>
      <w:suff w:val="nothing"/>
      <w:lvlText w:val="%2.%3.%4.%5.%6."/>
      <w:lvlJc w:val="left"/>
      <w:pPr>
        <w:tabs>
          <w:tab w:val="num" w:pos="0"/>
        </w:tabs>
        <w:ind w:left="720" w:hanging="72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6">
      <w:start w:val="1"/>
      <w:numFmt w:val="decimal"/>
      <w:suff w:val="nothing"/>
      <w:lvlText w:val="%2.%3.%4.%5.%6.%7."/>
      <w:lvlJc w:val="left"/>
      <w:pPr>
        <w:tabs>
          <w:tab w:val="num" w:pos="0"/>
        </w:tabs>
        <w:ind w:left="1080" w:hanging="108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7">
      <w:start w:val="1"/>
      <w:numFmt w:val="decimal"/>
      <w:suff w:val="nothing"/>
      <w:lvlText w:val="%2.%3.%4.%5.%6.%7.%8."/>
      <w:lvlJc w:val="left"/>
      <w:pPr>
        <w:tabs>
          <w:tab w:val="num" w:pos="0"/>
        </w:tabs>
        <w:ind w:left="1080" w:hanging="108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8">
      <w:start w:val="1"/>
      <w:numFmt w:val="decimal"/>
      <w:suff w:val="nothing"/>
      <w:lvlText w:val="%2.%3.%4.%5.%6.%7.%8.%9."/>
      <w:lvlJc w:val="left"/>
      <w:pPr>
        <w:tabs>
          <w:tab w:val="num" w:pos="0"/>
        </w:tabs>
        <w:ind w:left="1440" w:hanging="144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abstractNum>
  <w:abstractNum w:abstractNumId="2">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567" w:hanging="567"/>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2">
      <w:start w:val="1"/>
      <w:numFmt w:val="decimal"/>
      <w:suff w:val="nothing"/>
      <w:lvlText w:val="%2.%3."/>
      <w:lvlJc w:val="left"/>
      <w:pPr>
        <w:tabs>
          <w:tab w:val="num" w:pos="0"/>
        </w:tabs>
        <w:ind w:left="360" w:hanging="36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3">
      <w:start w:val="1"/>
      <w:numFmt w:val="decimal"/>
      <w:suff w:val="nothing"/>
      <w:lvlText w:val="%2.%3.%4."/>
      <w:lvlJc w:val="left"/>
      <w:pPr>
        <w:tabs>
          <w:tab w:val="num" w:pos="0"/>
        </w:tabs>
        <w:ind w:left="360" w:hanging="36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4">
      <w:start w:val="1"/>
      <w:numFmt w:val="decimal"/>
      <w:suff w:val="nothing"/>
      <w:lvlText w:val="%2.%3.%4.%5."/>
      <w:lvlJc w:val="left"/>
      <w:pPr>
        <w:tabs>
          <w:tab w:val="num" w:pos="0"/>
        </w:tabs>
        <w:ind w:left="720" w:hanging="72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5">
      <w:start w:val="1"/>
      <w:numFmt w:val="decimal"/>
      <w:suff w:val="nothing"/>
      <w:lvlText w:val="%2.%3.%4.%5.%6."/>
      <w:lvlJc w:val="left"/>
      <w:pPr>
        <w:tabs>
          <w:tab w:val="num" w:pos="0"/>
        </w:tabs>
        <w:ind w:left="720" w:hanging="72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6">
      <w:start w:val="1"/>
      <w:numFmt w:val="decimal"/>
      <w:suff w:val="nothing"/>
      <w:lvlText w:val="%2.%3.%4.%5.%6.%7."/>
      <w:lvlJc w:val="left"/>
      <w:pPr>
        <w:tabs>
          <w:tab w:val="num" w:pos="0"/>
        </w:tabs>
        <w:ind w:left="1080" w:hanging="108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7">
      <w:start w:val="1"/>
      <w:numFmt w:val="decimal"/>
      <w:suff w:val="nothing"/>
      <w:lvlText w:val="%2.%3.%4.%5.%6.%7.%8."/>
      <w:lvlJc w:val="left"/>
      <w:pPr>
        <w:tabs>
          <w:tab w:val="num" w:pos="0"/>
        </w:tabs>
        <w:ind w:left="1080" w:hanging="108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8">
      <w:start w:val="1"/>
      <w:numFmt w:val="decimal"/>
      <w:suff w:val="nothing"/>
      <w:lvlText w:val="%2.%3.%4.%5.%6.%7.%8.%9."/>
      <w:lvlJc w:val="left"/>
      <w:pPr>
        <w:tabs>
          <w:tab w:val="num" w:pos="0"/>
        </w:tabs>
        <w:ind w:left="1440" w:hanging="144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abstractNum>
  <w:abstractNum w:abstractNumId="4">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5">
      <w:start w:val="1"/>
      <w:numFmt w:val="lowerRoman"/>
      <w:lvlText w:val="%6."/>
      <w:lvlJc w:val="left"/>
      <w:pPr>
        <w:tabs>
          <w:tab w:val="num" w:pos="0"/>
        </w:tabs>
        <w:ind w:left="3600" w:hanging="226"/>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lvl w:ilvl="8">
      <w:start w:val="1"/>
      <w:numFmt w:val="lowerRoman"/>
      <w:lvlText w:val="%9."/>
      <w:lvlJc w:val="left"/>
      <w:pPr>
        <w:tabs>
          <w:tab w:val="num" w:pos="0"/>
        </w:tabs>
        <w:ind w:left="5760" w:hanging="226"/>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Calibri" w:hAnsi="Calibri" w:eastAsia="Calibri" w:cs="Calibri"/>
      </w:rPr>
    </w:lvl>
  </w:abstractNum>
  <w:abstractNum w:abstractNumId="5">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9">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0">
    <w:lvl w:ilvl="0">
      <w:start w:val="1"/>
      <w:numFmt w:val="upperRoman"/>
      <w:lvlText w:val="%1."/>
      <w:lvlJc w:val="left"/>
      <w:pPr>
        <w:tabs>
          <w:tab w:val="num" w:pos="851"/>
        </w:tabs>
        <w:ind w:left="689" w:hanging="668"/>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277" w:hanging="115"/>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suff w:val="nothing"/>
      <w:lvlText w:val="%1.%2.%3."/>
      <w:lvlJc w:val="left"/>
      <w:pPr>
        <w:tabs>
          <w:tab w:val="num" w:pos="0"/>
        </w:tabs>
        <w:ind w:left="502" w:hanging="34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1.%2.%3.%4."/>
      <w:lvlJc w:val="left"/>
      <w:pPr>
        <w:tabs>
          <w:tab w:val="num" w:pos="0"/>
        </w:tabs>
        <w:ind w:left="502" w:hanging="34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suff w:val="nothing"/>
      <w:lvlText w:val="%1.%2.%3.%4.%5."/>
      <w:lvlJc w:val="left"/>
      <w:pPr>
        <w:tabs>
          <w:tab w:val="num" w:pos="0"/>
        </w:tabs>
        <w:ind w:left="709" w:hanging="547"/>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1.%2.%3.%4.%5.%6."/>
      <w:lvlJc w:val="left"/>
      <w:pPr>
        <w:tabs>
          <w:tab w:val="num" w:pos="0"/>
        </w:tabs>
        <w:ind w:left="709" w:hanging="547"/>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suff w:val="nothing"/>
      <w:lvlText w:val="%1.%2.%3.%4.%5.%6.%7."/>
      <w:lvlJc w:val="left"/>
      <w:pPr>
        <w:tabs>
          <w:tab w:val="num" w:pos="0"/>
        </w:tabs>
        <w:ind w:left="709" w:hanging="547"/>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1.%2.%3.%4.%5.%6.%7.%8."/>
      <w:lvlJc w:val="left"/>
      <w:pPr>
        <w:tabs>
          <w:tab w:val="num" w:pos="0"/>
        </w:tabs>
        <w:ind w:left="709" w:hanging="547"/>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suff w:val="nothing"/>
      <w:lvlText w:val="%1.%2.%3.%4.%5.%6.%7.%8.%9."/>
      <w:lvlJc w:val="left"/>
      <w:pPr>
        <w:tabs>
          <w:tab w:val="num" w:pos="0"/>
        </w:tabs>
        <w:ind w:left="709" w:hanging="547"/>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1">
    <w:lvl w:ilvl="0">
      <w:start w:val="3"/>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2">
    <w:lvl w:ilvl="0">
      <w:start w:val="1"/>
      <w:numFmt w:val="upperRoman"/>
      <w:lvlText w:val="%1."/>
      <w:lvlJc w:val="left"/>
      <w:pPr>
        <w:tabs>
          <w:tab w:val="num" w:pos="0"/>
        </w:tabs>
        <w:ind w:left="688" w:hanging="667"/>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66" w:hanging="546"/>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suff w:val="nothing"/>
      <w:lvlText w:val="%1.%2.%3."/>
      <w:lvlJc w:val="left"/>
      <w:pPr>
        <w:tabs>
          <w:tab w:val="num" w:pos="0"/>
        </w:tabs>
        <w:ind w:left="502" w:hanging="34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1.%2.%3.%4."/>
      <w:lvlJc w:val="left"/>
      <w:pPr>
        <w:tabs>
          <w:tab w:val="num" w:pos="0"/>
        </w:tabs>
        <w:ind w:left="502" w:hanging="34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suff w:val="nothing"/>
      <w:lvlText w:val="%1.%2.%3.%4.%5."/>
      <w:lvlJc w:val="left"/>
      <w:pPr>
        <w:tabs>
          <w:tab w:val="num" w:pos="0"/>
        </w:tabs>
        <w:ind w:left="862" w:hanging="70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1.%2.%3.%4.%5.%6."/>
      <w:lvlJc w:val="left"/>
      <w:pPr>
        <w:tabs>
          <w:tab w:val="num" w:pos="0"/>
        </w:tabs>
        <w:ind w:left="862" w:hanging="70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suff w:val="nothing"/>
      <w:lvlText w:val="%1.%2.%3.%4.%5.%6.%7."/>
      <w:lvlJc w:val="left"/>
      <w:pPr>
        <w:tabs>
          <w:tab w:val="num" w:pos="0"/>
        </w:tabs>
        <w:ind w:left="1222" w:hanging="10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1.%2.%3.%4.%5.%6.%7.%8."/>
      <w:lvlJc w:val="left"/>
      <w:pPr>
        <w:tabs>
          <w:tab w:val="num" w:pos="0"/>
        </w:tabs>
        <w:ind w:left="1222" w:hanging="10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suff w:val="nothing"/>
      <w:lvlText w:val="%1.%2.%3.%4.%5.%6.%7.%8.%9."/>
      <w:lvlJc w:val="left"/>
      <w:pPr>
        <w:tabs>
          <w:tab w:val="num" w:pos="0"/>
        </w:tabs>
        <w:ind w:left="1582" w:hanging="142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3">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4">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5">
    <w:lvl w:ilvl="0">
      <w:start w:val="1"/>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suff w:val="nothing"/>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suff w:val="nothing"/>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
  </w:num>
  <w:num w:numId="18">
    <w:abstractNumId w:val="6"/>
    <w:lvlOverride w:ilvl="0"/>
    <w:lvlOverride w:ilvl="1">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Override>
    <w:lvlOverride w:ilvl="1"/>
    <w:lvlOverride w:ilvl="2">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Override>
    <w:lvlOverride w:ilvl="2"/>
    <w:lvlOverride w:ilvl="3">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Override>
    <w:lvlOverride w:ilvl="3"/>
    <w:lvlOverride w:ilvl="4">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Override>
    <w:lvlOverride w:ilvl="4"/>
    <w:lvlOverride w:ilvl="5">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Override>
    <w:lvlOverride w:ilvl="5"/>
    <w:lvlOverride w:ilvl="6">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Override>
    <w:lvlOverride w:ilvl="6"/>
    <w:lvlOverride w:ilvl="7">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Override>
    <w:lvlOverride w:ilvl="7"/>
    <w:lvlOverride w:ilvl="8">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8"/>
    <w:lvlOverride w:ilvl="0"/>
    <w:lvlOverride w:ilvl="1">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Override>
    <w:lvlOverride w:ilvl="1"/>
    <w:lvlOverride w:ilvl="2">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Override>
    <w:lvlOverride w:ilvl="2"/>
    <w:lvlOverride w:ilvl="3">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Override>
    <w:lvlOverride w:ilvl="3"/>
    <w:lvlOverride w:ilvl="4">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Override>
    <w:lvlOverride w:ilvl="4"/>
    <w:lvlOverride w:ilvl="5">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Override>
    <w:lvlOverride w:ilvl="5"/>
    <w:lvlOverride w:ilvl="6">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Override>
    <w:lvlOverride w:ilvl="6"/>
    <w:lvlOverride w:ilvl="7">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Override>
    <w:lvlOverride w:ilvl="7"/>
    <w:lvlOverride w:ilvl="8">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8"/>
    <w:lvlOverride w:ilvl="0">
      <w:lvl w:ilvl="0">
        <w:start w:val="3"/>
        <w:numFmt w:val="lowerLetter"/>
        <w:lvlText w:val="%1)"/>
        <w:lvlJc w:val="left"/>
        <w:pPr>
          <w:tabs>
            <w:tab w:val="num" w:pos="0"/>
          </w:tabs>
          <w:ind w:left="284" w:hanging="284"/>
        </w:pPr>
        <w:rPr>
          <w:smallCaps w:val="false"/>
          <w:caps w:val="false"/>
          <w:outline w:val="false"/>
          <w:dstrike w:val="false"/>
          <w:strike w:val="false"/>
          <w:vertAlign w:val="baseline"/>
          <w:position w:val="0"/>
          <w:sz w:val="20"/>
          <w:spacing w:val="0"/>
          <w:kern w:val="0"/>
          <w:w w:val="100"/>
          <w:emboss w:val="false"/>
          <w:imprint w:val="false"/>
        </w:rPr>
      </w:lvl>
      <w:startOverride w:val="3"/>
    </w:lvlOverride>
    <w:lvlOverride w:ilvl="0"/>
    <w:lvlOverride w:ilvl="1">
      <w:lvl w:ilvl="1">
        <w:start w:val="1"/>
        <w:numFmt w:val="lowerLetter"/>
        <w:lvlText w:val="%2."/>
        <w:lvlJc w:val="left"/>
        <w:pPr>
          <w:tabs>
            <w:tab w:val="num" w:pos="0"/>
          </w:tabs>
          <w:ind w:left="436" w:hanging="272"/>
        </w:pPr>
        <w:rPr>
          <w:smallCaps w:val="false"/>
          <w:caps w:val="false"/>
          <w:outline w:val="false"/>
          <w:dstrike w:val="false"/>
          <w:strike w:val="false"/>
          <w:vertAlign w:val="baseline"/>
          <w:position w:val="0"/>
          <w:sz w:val="20"/>
          <w:spacing w:val="0"/>
          <w:kern w:val="0"/>
          <w:w w:val="100"/>
          <w:emboss w:val="false"/>
          <w:imprint w:val="false"/>
        </w:rPr>
      </w:lvl>
    </w:lvlOverride>
    <w:lvlOverride w:ilvl="1"/>
    <w:lvlOverride w:ilvl="2">
      <w:lvl w:ilvl="2">
        <w:start w:val="1"/>
        <w:numFmt w:val="lowerRoman"/>
        <w:lvlText w:val="%3."/>
        <w:lvlJc w:val="left"/>
        <w:pPr>
          <w:tabs>
            <w:tab w:val="num" w:pos="0"/>
          </w:tabs>
          <w:ind w:left="1156" w:hanging="202"/>
        </w:pPr>
        <w:rPr>
          <w:smallCaps w:val="false"/>
          <w:caps w:val="false"/>
          <w:outline w:val="false"/>
          <w:dstrike w:val="false"/>
          <w:strike w:val="false"/>
          <w:vertAlign w:val="baseline"/>
          <w:position w:val="0"/>
          <w:sz w:val="20"/>
          <w:spacing w:val="0"/>
          <w:kern w:val="0"/>
          <w:w w:val="100"/>
          <w:emboss w:val="false"/>
          <w:imprint w:val="false"/>
        </w:rPr>
      </w:lvl>
    </w:lvlOverride>
    <w:lvlOverride w:ilvl="2"/>
    <w:lvlOverride w:ilvl="3">
      <w:lvl w:ilvl="3">
        <w:start w:val="1"/>
        <w:numFmt w:val="decimal"/>
        <w:lvlText w:val="%4."/>
        <w:lvlJc w:val="left"/>
        <w:pPr>
          <w:tabs>
            <w:tab w:val="num" w:pos="0"/>
          </w:tabs>
          <w:ind w:left="1876" w:hanging="248"/>
        </w:pPr>
        <w:rPr>
          <w:smallCaps w:val="false"/>
          <w:caps w:val="false"/>
          <w:outline w:val="false"/>
          <w:dstrike w:val="false"/>
          <w:strike w:val="false"/>
          <w:vertAlign w:val="baseline"/>
          <w:position w:val="0"/>
          <w:sz w:val="20"/>
          <w:spacing w:val="0"/>
          <w:kern w:val="0"/>
          <w:w w:val="100"/>
          <w:emboss w:val="false"/>
          <w:imprint w:val="false"/>
        </w:rPr>
      </w:lvl>
    </w:lvlOverride>
    <w:lvlOverride w:ilvl="3"/>
    <w:lvlOverride w:ilvl="4">
      <w:lvl w:ilvl="4">
        <w:start w:val="1"/>
        <w:numFmt w:val="lowerLetter"/>
        <w:lvlText w:val="%5."/>
        <w:lvlJc w:val="left"/>
        <w:pPr>
          <w:tabs>
            <w:tab w:val="num" w:pos="0"/>
          </w:tabs>
          <w:ind w:left="2596" w:hanging="236"/>
        </w:pPr>
        <w:rPr>
          <w:smallCaps w:val="false"/>
          <w:caps w:val="false"/>
          <w:outline w:val="false"/>
          <w:dstrike w:val="false"/>
          <w:strike w:val="false"/>
          <w:vertAlign w:val="baseline"/>
          <w:position w:val="0"/>
          <w:sz w:val="20"/>
          <w:spacing w:val="0"/>
          <w:kern w:val="0"/>
          <w:w w:val="100"/>
          <w:emboss w:val="false"/>
          <w:imprint w:val="false"/>
        </w:rPr>
      </w:lvl>
    </w:lvlOverride>
    <w:lvlOverride w:ilvl="4"/>
    <w:lvlOverride w:ilvl="5">
      <w:lvl w:ilvl="5">
        <w:start w:val="1"/>
        <w:numFmt w:val="lowerRoman"/>
        <w:suff w:val="nothing"/>
        <w:lvlText w:val="%6."/>
        <w:lvlJc w:val="left"/>
        <w:pPr>
          <w:tabs>
            <w:tab w:val="num" w:pos="0"/>
          </w:tabs>
          <w:ind w:left="3316" w:hanging="166"/>
        </w:pPr>
        <w:rPr>
          <w:smallCaps w:val="false"/>
          <w:caps w:val="false"/>
          <w:outline w:val="false"/>
          <w:dstrike w:val="false"/>
          <w:strike w:val="false"/>
          <w:vertAlign w:val="baseline"/>
          <w:position w:val="0"/>
          <w:sz w:val="20"/>
          <w:spacing w:val="0"/>
          <w:kern w:val="0"/>
          <w:w w:val="100"/>
          <w:emboss w:val="false"/>
          <w:imprint w:val="false"/>
        </w:rPr>
      </w:lvl>
    </w:lvlOverride>
    <w:lvlOverride w:ilvl="5"/>
    <w:lvlOverride w:ilvl="6">
      <w:lvl w:ilvl="6">
        <w:start w:val="1"/>
        <w:numFmt w:val="decimal"/>
        <w:lvlText w:val="%7."/>
        <w:lvlJc w:val="left"/>
        <w:pPr>
          <w:tabs>
            <w:tab w:val="num" w:pos="0"/>
          </w:tabs>
          <w:ind w:left="4036" w:hanging="212"/>
        </w:pPr>
        <w:rPr>
          <w:smallCaps w:val="false"/>
          <w:caps w:val="false"/>
          <w:outline w:val="false"/>
          <w:dstrike w:val="false"/>
          <w:strike w:val="false"/>
          <w:vertAlign w:val="baseline"/>
          <w:position w:val="0"/>
          <w:sz w:val="20"/>
          <w:spacing w:val="0"/>
          <w:kern w:val="0"/>
          <w:w w:val="100"/>
          <w:emboss w:val="false"/>
          <w:imprint w:val="false"/>
        </w:rPr>
      </w:lvl>
    </w:lvlOverride>
    <w:lvlOverride w:ilvl="6"/>
    <w:lvlOverride w:ilvl="7">
      <w:lvl w:ilvl="7">
        <w:start w:val="1"/>
        <w:numFmt w:val="lowerLetter"/>
        <w:lvlText w:val="%8."/>
        <w:lvlJc w:val="left"/>
        <w:pPr>
          <w:tabs>
            <w:tab w:val="num" w:pos="0"/>
          </w:tabs>
          <w:ind w:left="4756" w:hanging="200"/>
        </w:pPr>
        <w:rPr>
          <w:smallCaps w:val="false"/>
          <w:caps w:val="false"/>
          <w:outline w:val="false"/>
          <w:dstrike w:val="false"/>
          <w:strike w:val="false"/>
          <w:vertAlign w:val="baseline"/>
          <w:position w:val="0"/>
          <w:sz w:val="20"/>
          <w:spacing w:val="0"/>
          <w:kern w:val="0"/>
          <w:w w:val="100"/>
          <w:emboss w:val="false"/>
          <w:imprint w:val="false"/>
        </w:rPr>
      </w:lvl>
    </w:lvlOverride>
    <w:lvlOverride w:ilvl="7"/>
    <w:lvlOverride w:ilvl="8">
      <w:lvl w:ilvl="8">
        <w:start w:val="1"/>
        <w:numFmt w:val="lowerRoman"/>
        <w:suff w:val="nothing"/>
        <w:lvlText w:val="%9."/>
        <w:lvlJc w:val="left"/>
        <w:pPr>
          <w:tabs>
            <w:tab w:val="num" w:pos="0"/>
          </w:tabs>
          <w:ind w:left="5476" w:hanging="1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8"/>
    <w:lvlOverride w:ilvl="0">
      <w:startOverride w:val="4"/>
    </w:lvlOverride>
  </w:num>
  <w:num w:numId="22">
    <w:abstractNumId w:val="14"/>
    <w:lvlOverride w:ilvl="0"/>
    <w:lvlOverride w:ilvl="1">
      <w:lvl w:ilvl="1">
        <w:start w:val="1"/>
        <w:numFmt w:val="lowerLetter"/>
        <w:lvlText w:val="%2."/>
        <w:lvlJc w:val="left"/>
        <w:pPr>
          <w:tabs>
            <w:tab w:val="num" w:pos="0"/>
          </w:tabs>
          <w:ind w:left="720" w:hanging="284"/>
        </w:pPr>
        <w:rPr>
          <w:smallCaps w:val="false"/>
          <w:caps w:val="false"/>
          <w:outline w:val="false"/>
          <w:dstrike w:val="false"/>
          <w:strike w:val="false"/>
          <w:vertAlign w:val="baseline"/>
          <w:position w:val="0"/>
          <w:sz w:val="20"/>
          <w:spacing w:val="0"/>
          <w:kern w:val="0"/>
          <w:w w:val="100"/>
          <w:emboss w:val="false"/>
          <w:imprint w:val="false"/>
        </w:rPr>
      </w:lvl>
    </w:lvlOverride>
    <w:lvlOverride w:ilvl="1"/>
    <w:lvlOverride w:ilvl="2">
      <w:lvl w:ilvl="2">
        <w:start w:val="1"/>
        <w:numFmt w:val="lowerRoman"/>
        <w:lvlText w:val="%3."/>
        <w:lvlJc w:val="left"/>
        <w:pPr>
          <w:tabs>
            <w:tab w:val="num" w:pos="0"/>
          </w:tabs>
          <w:ind w:left="1440" w:hanging="226"/>
        </w:pPr>
        <w:rPr>
          <w:smallCaps w:val="false"/>
          <w:caps w:val="false"/>
          <w:outline w:val="false"/>
          <w:dstrike w:val="false"/>
          <w:strike w:val="false"/>
          <w:vertAlign w:val="baseline"/>
          <w:position w:val="0"/>
          <w:sz w:val="20"/>
          <w:spacing w:val="0"/>
          <w:kern w:val="0"/>
          <w:w w:val="100"/>
          <w:emboss w:val="false"/>
          <w:imprint w:val="false"/>
        </w:rPr>
      </w:lvl>
    </w:lvlOverride>
    <w:lvlOverride w:ilvl="2"/>
    <w:lvlOverride w:ilvl="3">
      <w:lvl w:ilvl="3">
        <w:start w:val="1"/>
        <w:numFmt w:val="decimal"/>
        <w:lvlText w:val="%4."/>
        <w:lvlJc w:val="left"/>
        <w:pPr>
          <w:tabs>
            <w:tab w:val="num" w:pos="0"/>
          </w:tabs>
          <w:ind w:left="2160" w:hanging="284"/>
        </w:pPr>
        <w:rPr>
          <w:smallCaps w:val="false"/>
          <w:caps w:val="false"/>
          <w:outline w:val="false"/>
          <w:dstrike w:val="false"/>
          <w:strike w:val="false"/>
          <w:vertAlign w:val="baseline"/>
          <w:position w:val="0"/>
          <w:sz w:val="20"/>
          <w:spacing w:val="0"/>
          <w:kern w:val="0"/>
          <w:w w:val="100"/>
          <w:emboss w:val="false"/>
          <w:imprint w:val="false"/>
        </w:rPr>
      </w:lvl>
    </w:lvlOverride>
    <w:lvlOverride w:ilvl="3"/>
    <w:lvlOverride w:ilvl="4">
      <w:lvl w:ilvl="4">
        <w:start w:val="1"/>
        <w:numFmt w:val="lowerLetter"/>
        <w:lvlText w:val="%5."/>
        <w:lvlJc w:val="left"/>
        <w:pPr>
          <w:tabs>
            <w:tab w:val="num" w:pos="0"/>
          </w:tabs>
          <w:ind w:left="2880" w:hanging="284"/>
        </w:pPr>
        <w:rPr>
          <w:smallCaps w:val="false"/>
          <w:caps w:val="false"/>
          <w:outline w:val="false"/>
          <w:dstrike w:val="false"/>
          <w:strike w:val="false"/>
          <w:vertAlign w:val="baseline"/>
          <w:position w:val="0"/>
          <w:sz w:val="20"/>
          <w:spacing w:val="0"/>
          <w:kern w:val="0"/>
          <w:w w:val="100"/>
          <w:emboss w:val="false"/>
          <w:imprint w:val="false"/>
        </w:rPr>
      </w:lvl>
    </w:lvlOverride>
    <w:lvlOverride w:ilvl="4"/>
    <w:lvlOverride w:ilvl="5">
      <w:lvl w:ilvl="5">
        <w:start w:val="1"/>
        <w:numFmt w:val="lowerRoman"/>
        <w:suff w:val="nothing"/>
        <w:lvlText w:val="%6."/>
        <w:lvlJc w:val="left"/>
        <w:pPr>
          <w:tabs>
            <w:tab w:val="num" w:pos="0"/>
          </w:tabs>
          <w:ind w:left="3600" w:hanging="226"/>
        </w:pPr>
        <w:rPr>
          <w:smallCaps w:val="false"/>
          <w:caps w:val="false"/>
          <w:outline w:val="false"/>
          <w:dstrike w:val="false"/>
          <w:strike w:val="false"/>
          <w:vertAlign w:val="baseline"/>
          <w:position w:val="0"/>
          <w:sz w:val="20"/>
          <w:spacing w:val="0"/>
          <w:kern w:val="0"/>
          <w:w w:val="100"/>
          <w:emboss w:val="false"/>
          <w:imprint w:val="false"/>
        </w:rPr>
      </w:lvl>
    </w:lvlOverride>
    <w:lvlOverride w:ilvl="5"/>
    <w:lvlOverride w:ilvl="6">
      <w:lvl w:ilvl="6">
        <w:start w:val="1"/>
        <w:numFmt w:val="decimal"/>
        <w:lvlText w:val="%7."/>
        <w:lvlJc w:val="left"/>
        <w:pPr>
          <w:tabs>
            <w:tab w:val="num" w:pos="0"/>
          </w:tabs>
          <w:ind w:left="4320" w:hanging="284"/>
        </w:pPr>
        <w:rPr>
          <w:smallCaps w:val="false"/>
          <w:caps w:val="false"/>
          <w:outline w:val="false"/>
          <w:dstrike w:val="false"/>
          <w:strike w:val="false"/>
          <w:vertAlign w:val="baseline"/>
          <w:position w:val="0"/>
          <w:sz w:val="20"/>
          <w:spacing w:val="0"/>
          <w:kern w:val="0"/>
          <w:w w:val="100"/>
          <w:emboss w:val="false"/>
          <w:imprint w:val="false"/>
        </w:rPr>
      </w:lvl>
    </w:lvlOverride>
    <w:lvlOverride w:ilvl="6"/>
    <w:lvlOverride w:ilvl="7">
      <w:lvl w:ilvl="7">
        <w:start w:val="1"/>
        <w:numFmt w:val="lowerLetter"/>
        <w:lvlText w:val="%8."/>
        <w:lvlJc w:val="left"/>
        <w:pPr>
          <w:tabs>
            <w:tab w:val="num" w:pos="0"/>
          </w:tabs>
          <w:ind w:left="5040" w:hanging="284"/>
        </w:pPr>
        <w:rPr>
          <w:smallCaps w:val="false"/>
          <w:caps w:val="false"/>
          <w:outline w:val="false"/>
          <w:dstrike w:val="false"/>
          <w:strike w:val="false"/>
          <w:vertAlign w:val="baseline"/>
          <w:position w:val="0"/>
          <w:sz w:val="20"/>
          <w:spacing w:val="0"/>
          <w:kern w:val="0"/>
          <w:w w:val="100"/>
          <w:emboss w:val="false"/>
          <w:imprint w:val="false"/>
        </w:rPr>
      </w:lvl>
    </w:lvlOverride>
    <w:lvlOverride w:ilvl="7"/>
    <w:lvlOverride w:ilvl="8">
      <w:lvl w:ilvl="8">
        <w:start w:val="1"/>
        <w:numFmt w:val="lowerRoman"/>
        <w:suff w:val="nothing"/>
        <w:lvlText w:val="%9."/>
        <w:lvlJc w:val="left"/>
        <w:pPr>
          <w:tabs>
            <w:tab w:val="num" w:pos="0"/>
          </w:tabs>
          <w:ind w:left="5760" w:hanging="226"/>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tulo4">
    <w:name w:val="Heading 4"/>
    <w:next w:val="Corpo"/>
    <w:uiPriority w:val="9"/>
    <w:unhideWhenUsed/>
    <w:qFormat/>
    <w:pPr>
      <w:keepNext w:val="true"/>
      <w:keepLines/>
      <w:widowControl/>
      <w:pBdr/>
      <w:bidi w:val="0"/>
      <w:spacing w:lineRule="auto" w:line="276" w:before="40" w:after="0"/>
      <w:jc w:val="left"/>
      <w:outlineLvl w:val="3"/>
    </w:pPr>
    <w:rPr>
      <w:rFonts w:ascii="Cambria" w:hAnsi="Cambria" w:eastAsia="Cambria" w:cs="Cambria"/>
      <w:i/>
      <w:iCs/>
      <w:color w:val="365F91"/>
      <w:kern w:val="0"/>
      <w:sz w:val="22"/>
      <w:szCs w:val="22"/>
      <w:u w:val="none" w:color="365F91"/>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u w:val="single"/>
    </w:rPr>
  </w:style>
  <w:style w:type="character" w:styleId="TextodebaloChar" w:customStyle="1">
    <w:name w:val="Texto de balão Char"/>
    <w:basedOn w:val="DefaultParagraphFont"/>
    <w:link w:val="BalloonText"/>
    <w:uiPriority w:val="99"/>
    <w:semiHidden/>
    <w:qFormat/>
    <w:rsid w:val="00187765"/>
    <w:rPr>
      <w:rFonts w:ascii="Segoe UI" w:hAnsi="Segoe UI" w:cs="Segoe UI"/>
      <w:sz w:val="18"/>
      <w:szCs w:val="18"/>
      <w:lang w:val="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pPr>
      <w:widowControl/>
      <w:pBdr/>
      <w:bidi w:val="0"/>
      <w:spacing w:before="0" w:after="0"/>
      <w:jc w:val="left"/>
    </w:pPr>
    <w:rPr>
      <w:rFonts w:eastAsia="Times New Roman" w:ascii="Times New Roman" w:hAnsi="Times New Roman" w:cs="Times New Roman"/>
      <w:b/>
      <w:bCs/>
      <w:color w:val="000000"/>
      <w:kern w:val="0"/>
      <w:sz w:val="28"/>
      <w:szCs w:val="28"/>
      <w:u w:val="none" w:color="000000"/>
      <w:lang w:val="pt-PT" w:eastAsia="en-US" w:bidi="ar-SA"/>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pPr>
      <w:widowControl/>
      <w:pBdr/>
      <w:tabs>
        <w:tab w:val="clear" w:pos="708"/>
        <w:tab w:val="center" w:pos="4252" w:leader="none"/>
        <w:tab w:val="right" w:pos="8504" w:leader="none"/>
      </w:tabs>
      <w:bidi w:val="0"/>
      <w:spacing w:before="0" w:after="0"/>
      <w:jc w:val="left"/>
    </w:pPr>
    <w:rPr>
      <w:rFonts w:ascii="Calibri" w:hAnsi="Calibri" w:cs="Arial Unicode MS" w:eastAsia="Arial Unicode MS"/>
      <w:color w:val="000000"/>
      <w:kern w:val="0"/>
      <w:sz w:val="22"/>
      <w:szCs w:val="22"/>
      <w:u w:val="none" w:color="000000"/>
      <w:lang w:val="pt-PT" w:eastAsia="en-US" w:bidi="ar-SA"/>
    </w:rPr>
  </w:style>
  <w:style w:type="paragraph" w:styleId="Rodap">
    <w:name w:val="Footer"/>
    <w:pPr>
      <w:widowControl/>
      <w:pBdr/>
      <w:tabs>
        <w:tab w:val="clear" w:pos="708"/>
        <w:tab w:val="center" w:pos="4252" w:leader="none"/>
        <w:tab w:val="right" w:pos="8504" w:leader="none"/>
      </w:tabs>
      <w:bidi w:val="0"/>
      <w:spacing w:before="0" w:after="0"/>
      <w:jc w:val="left"/>
    </w:pPr>
    <w:rPr>
      <w:rFonts w:ascii="Calibri" w:hAnsi="Calibri" w:cs="Arial Unicode MS" w:eastAsia="Arial Unicode MS"/>
      <w:color w:val="000000"/>
      <w:kern w:val="0"/>
      <w:sz w:val="22"/>
      <w:szCs w:val="22"/>
      <w:u w:val="none" w:color="000000"/>
      <w:lang w:val="pt-PT" w:eastAsia="en-US" w:bidi="ar-SA"/>
    </w:rPr>
  </w:style>
  <w:style w:type="paragraph" w:styleId="Corpo" w:customStyle="1">
    <w:name w:val="Corpo"/>
    <w:qFormat/>
    <w:pPr>
      <w:widowControl/>
      <w:pBdr/>
      <w:bidi w:val="0"/>
      <w:spacing w:lineRule="auto" w:line="276" w:before="0" w:after="200"/>
      <w:jc w:val="left"/>
    </w:pPr>
    <w:rPr>
      <w:rFonts w:ascii="Calibri" w:hAnsi="Calibri" w:cs="Arial Unicode MS" w:eastAsia="Arial Unicode MS"/>
      <w:color w:val="000000"/>
      <w:kern w:val="0"/>
      <w:sz w:val="22"/>
      <w:szCs w:val="22"/>
      <w:u w:val="none" w:color="000000"/>
      <w:lang w:val="de-DE" w:eastAsia="en-US" w:bidi="ar-SA"/>
      <w14:textOutline w14:w="0" w14:cap="flat" w14:cmpd="sng" w14:algn="ctr">
        <w14:noFill/>
        <w14:prstDash w14:val="solid"/>
        <w14:bevel/>
      </w14:textOutline>
    </w:rPr>
  </w:style>
  <w:style w:type="paragraph" w:styleId="ListParagraph">
    <w:name w:val="List Paragraph"/>
    <w:qFormat/>
    <w:pPr>
      <w:widowControl/>
      <w:pBdr/>
      <w:bidi w:val="0"/>
      <w:spacing w:before="0" w:after="0"/>
      <w:ind w:left="720" w:hanging="0"/>
      <w:jc w:val="left"/>
    </w:pPr>
    <w:rPr>
      <w:rFonts w:ascii="Calibri" w:hAnsi="Calibri" w:cs="Arial Unicode MS" w:eastAsia="Arial Unicode MS"/>
      <w:color w:val="000000"/>
      <w:kern w:val="0"/>
      <w:sz w:val="22"/>
      <w:szCs w:val="22"/>
      <w:u w:val="none" w:color="000000"/>
      <w:lang w:val="pt-PT" w:eastAsia="en-US" w:bidi="ar-SA"/>
    </w:rPr>
  </w:style>
  <w:style w:type="paragraph" w:styleId="BalloonText">
    <w:name w:val="Balloon Text"/>
    <w:basedOn w:val="Normal"/>
    <w:link w:val="TextodebaloChar"/>
    <w:uiPriority w:val="99"/>
    <w:semiHidden/>
    <w:unhideWhenUsed/>
    <w:qFormat/>
    <w:rsid w:val="00187765"/>
    <w:pPr/>
    <w:rPr>
      <w:rFonts w:ascii="Segoe UI" w:hAnsi="Segoe UI" w:cs="Segoe UI"/>
      <w:sz w:val="18"/>
      <w:szCs w:val="18"/>
    </w:rPr>
  </w:style>
  <w:style w:type="numbering" w:styleId="NoList" w:default="1">
    <w:name w:val="No List"/>
    <w:uiPriority w:val="99"/>
    <w:semiHidden/>
    <w:unhideWhenUsed/>
    <w:qFormat/>
  </w:style>
  <w:style w:type="numbering" w:styleId="EstiloImportado1" w:customStyle="1">
    <w:name w:val="Estilo Importado 1"/>
    <w:qFormat/>
  </w:style>
  <w:style w:type="numbering" w:styleId="EstiloImportado2" w:customStyle="1">
    <w:name w:val="Estilo Importado 2"/>
    <w:qFormat/>
  </w:style>
  <w:style w:type="numbering" w:styleId="EstiloImportado3" w:customStyle="1">
    <w:name w:val="Estilo Importado 3"/>
    <w:qFormat/>
  </w:style>
  <w:style w:type="numbering" w:styleId="EstiloImportado4" w:customStyle="1">
    <w:name w:val="Estilo Importado 4"/>
    <w:qFormat/>
  </w:style>
  <w:style w:type="numbering" w:styleId="EstiloImportado5" w:customStyle="1">
    <w:name w:val="Estilo Importado 5"/>
    <w:qFormat/>
  </w:style>
  <w:style w:type="numbering" w:styleId="EstiloImportado6" w:customStyle="1">
    <w:name w:val="Estilo Importado 6"/>
    <w:qFormat/>
  </w:style>
  <w:style w:type="numbering" w:styleId="EstiloImportado7" w:customStyle="1">
    <w:name w:val="Estilo Importado 7"/>
    <w:qFormat/>
  </w:style>
  <w:style w:type="numbering" w:styleId="EstiloImportado8" w:customStyle="1">
    <w:name w:val="Estilo Importado 8"/>
    <w:qFormat/>
  </w:style>
  <w:style w:type="numbering" w:styleId="EstiloImportado9" w:customStyle="1">
    <w:name w:val="Estilo Importado 9"/>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LibreOffice/7.4.3.2$Windows_X86_64 LibreOffice_project/1048a8393ae2eeec98dff31b5c133c5f1d08b890</Application>
  <AppVersion>15.0000</AppVersion>
  <Pages>10</Pages>
  <Words>2837</Words>
  <Characters>16916</Characters>
  <CharactersWithSpaces>19826</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2024-07-08T13:56:00Z</dcterms:created>
  <dc:creator>Gabriel Vargas</dc:creator>
  <dc:description/>
  <dc:language>pt-BR</dc:language>
  <cp:lastModifiedBy>Gabriel Vargas</cp:lastModifiedBy>
  <cp:lastPrinted>2024-06-25T18:48:00Z</cp:lastPrinted>
  <dcterms:modified xsi:type="dcterms:W3CDTF">2024-07-08T19:01:00Z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