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jc w:val="center"/>
        <w:rPr>
          <w:position w:val="0"/>
          <w:sz w:val="20"/>
          <w:vertAlign w:val="baseline"/>
        </w:rPr>
      </w:pPr>
      <w:r>
        <w:rPr>
          <w:position w:val="0"/>
          <w:sz w:val="28"/>
          <w:sz w:val="28"/>
          <w:szCs w:val="28"/>
          <w:vertAlign w:val="baseline"/>
        </w:rPr>
        <w:t xml:space="preserve">ATO Nº </w:t>
      </w:r>
      <w:r>
        <w:rPr>
          <w:sz w:val="28"/>
          <w:szCs w:val="28"/>
        </w:rPr>
        <w:t>032</w:t>
      </w:r>
      <w:r>
        <w:rPr>
          <w:position w:val="0"/>
          <w:sz w:val="28"/>
          <w:sz w:val="28"/>
          <w:szCs w:val="28"/>
          <w:vertAlign w:val="baseline"/>
        </w:rPr>
        <w:t>/2025</w:t>
      </w:r>
    </w:p>
    <w:p>
      <w:pPr>
        <w:pStyle w:val="Normal1"/>
        <w:ind w:left="0" w:right="0" w:firstLine="1854"/>
        <w:jc w:val="both"/>
        <w:rPr>
          <w:position w:val="0"/>
          <w:sz w:val="28"/>
          <w:sz w:val="28"/>
          <w:szCs w:val="28"/>
          <w:vertAlign w:val="baseline"/>
        </w:rPr>
      </w:pPr>
      <w:r>
        <w:rPr>
          <w:position w:val="0"/>
          <w:sz w:val="28"/>
          <w:sz w:val="28"/>
          <w:szCs w:val="28"/>
          <w:vertAlign w:val="baseline"/>
        </w:rPr>
      </w:r>
    </w:p>
    <w:p>
      <w:pPr>
        <w:pStyle w:val="Normal1"/>
        <w:ind w:left="0" w:right="0" w:firstLine="1854"/>
        <w:jc w:val="both"/>
        <w:rPr>
          <w:position w:val="0"/>
          <w:sz w:val="28"/>
          <w:sz w:val="28"/>
          <w:szCs w:val="28"/>
          <w:vertAlign w:val="baseline"/>
        </w:rPr>
      </w:pPr>
      <w:r>
        <w:rPr>
          <w:position w:val="0"/>
          <w:sz w:val="28"/>
          <w:sz w:val="28"/>
          <w:szCs w:val="28"/>
          <w:vertAlign w:val="baseline"/>
        </w:rPr>
      </w:r>
    </w:p>
    <w:p>
      <w:pPr>
        <w:pStyle w:val="Normal1"/>
        <w:ind w:left="0" w:right="0" w:firstLine="2418"/>
        <w:jc w:val="both"/>
        <w:rPr>
          <w:position w:val="0"/>
          <w:sz w:val="20"/>
          <w:vertAlign w:val="baseline"/>
        </w:rPr>
      </w:pPr>
      <w:r>
        <w:rPr>
          <w:position w:val="0"/>
          <w:sz w:val="28"/>
          <w:sz w:val="28"/>
          <w:szCs w:val="28"/>
          <w:vertAlign w:val="baseline"/>
        </w:rPr>
        <w:t>O Presidente da Câmara Municipal de Varre-Sai, no uso de suas atribuições legais.</w:t>
      </w:r>
    </w:p>
    <w:p>
      <w:pPr>
        <w:pStyle w:val="Normal1"/>
        <w:ind w:left="0" w:right="0" w:firstLine="2418"/>
        <w:jc w:val="both"/>
        <w:rPr>
          <w:position w:val="0"/>
          <w:sz w:val="28"/>
          <w:sz w:val="28"/>
          <w:szCs w:val="28"/>
          <w:vertAlign w:val="baseline"/>
        </w:rPr>
      </w:pPr>
      <w:r>
        <w:rPr>
          <w:position w:val="0"/>
          <w:sz w:val="28"/>
          <w:sz w:val="28"/>
          <w:szCs w:val="28"/>
          <w:vertAlign w:val="baseline"/>
        </w:rPr>
      </w:r>
    </w:p>
    <w:p>
      <w:pPr>
        <w:pStyle w:val="Normal1"/>
        <w:ind w:left="0" w:right="0" w:firstLine="2418"/>
        <w:jc w:val="both"/>
        <w:rPr>
          <w:position w:val="0"/>
          <w:sz w:val="20"/>
          <w:vertAlign w:val="baseline"/>
        </w:rPr>
      </w:pPr>
      <w:r>
        <w:rPr>
          <w:b/>
          <w:bCs/>
          <w:position w:val="0"/>
          <w:sz w:val="28"/>
          <w:sz w:val="28"/>
          <w:szCs w:val="28"/>
          <w:vertAlign w:val="baseline"/>
        </w:rPr>
        <w:t xml:space="preserve">RESOLVE, </w:t>
      </w:r>
    </w:p>
    <w:p>
      <w:pPr>
        <w:pStyle w:val="Normal1"/>
        <w:ind w:left="0" w:right="0" w:firstLine="2262"/>
        <w:jc w:val="both"/>
        <w:rPr>
          <w:b/>
          <w:b/>
          <w:bCs/>
          <w:position w:val="0"/>
          <w:sz w:val="28"/>
          <w:sz w:val="28"/>
          <w:szCs w:val="28"/>
          <w:vertAlign w:val="baseline"/>
        </w:rPr>
      </w:pPr>
      <w:r>
        <w:rPr>
          <w:b/>
          <w:bCs/>
          <w:position w:val="0"/>
          <w:sz w:val="28"/>
          <w:sz w:val="28"/>
          <w:szCs w:val="28"/>
          <w:vertAlign w:val="baseline"/>
        </w:rPr>
      </w:r>
    </w:p>
    <w:p>
      <w:pPr>
        <w:pStyle w:val="Normal1"/>
        <w:ind w:left="0" w:right="0" w:firstLine="2418"/>
        <w:jc w:val="both"/>
        <w:rPr>
          <w:position w:val="0"/>
          <w:sz w:val="20"/>
          <w:vertAlign w:val="baseline"/>
        </w:rPr>
      </w:pPr>
      <w:r>
        <w:rPr>
          <w:position w:val="0"/>
          <w:sz w:val="28"/>
          <w:sz w:val="28"/>
          <w:szCs w:val="28"/>
          <w:vertAlign w:val="baseline"/>
        </w:rPr>
        <w:t xml:space="preserve">I – </w:t>
      </w:r>
      <w:r>
        <w:rPr>
          <w:sz w:val="28"/>
          <w:szCs w:val="28"/>
        </w:rPr>
        <w:t>Suspender a realização da Sessão Extraordinária marcada para essa data às 14 h, por motivo de perda de objeto, dados o recebimento do ofício GP 276/2025, datado de hoje, que solicita a suspensão da tramitação do PL 968/2025.</w:t>
      </w:r>
    </w:p>
    <w:p>
      <w:pPr>
        <w:pStyle w:val="Normal1"/>
        <w:ind w:left="0" w:right="0" w:firstLine="2418"/>
        <w:jc w:val="both"/>
        <w:rPr>
          <w:position w:val="0"/>
          <w:sz w:val="20"/>
          <w:vertAlign w:val="baseline"/>
        </w:rPr>
      </w:pPr>
      <w:r>
        <w:rPr>
          <w:position w:val="0"/>
          <w:sz w:val="20"/>
          <w:vertAlign w:val="baseline"/>
        </w:rPr>
      </w:r>
    </w:p>
    <w:p>
      <w:pPr>
        <w:pStyle w:val="Normal1"/>
        <w:ind w:left="0" w:right="0" w:firstLine="2418"/>
        <w:jc w:val="both"/>
        <w:rPr>
          <w:position w:val="0"/>
          <w:sz w:val="20"/>
          <w:vertAlign w:val="baseline"/>
        </w:rPr>
      </w:pPr>
      <w:r>
        <w:rPr>
          <w:position w:val="0"/>
          <w:sz w:val="20"/>
          <w:vertAlign w:val="baseline"/>
        </w:rPr>
      </w:r>
    </w:p>
    <w:p>
      <w:pPr>
        <w:pStyle w:val="Normal1"/>
        <w:ind w:left="0" w:right="0" w:firstLine="2418"/>
        <w:jc w:val="both"/>
        <w:rPr>
          <w:position w:val="0"/>
          <w:sz w:val="28"/>
          <w:sz w:val="28"/>
          <w:szCs w:val="28"/>
          <w:vertAlign w:val="baseline"/>
        </w:rPr>
      </w:pPr>
      <w:r>
        <w:rPr>
          <w:position w:val="0"/>
          <w:sz w:val="28"/>
          <w:sz w:val="28"/>
          <w:szCs w:val="28"/>
          <w:vertAlign w:val="baseline"/>
        </w:rPr>
      </w:r>
    </w:p>
    <w:p>
      <w:pPr>
        <w:pStyle w:val="Normal1"/>
        <w:ind w:left="0" w:right="0" w:firstLine="2418"/>
        <w:jc w:val="both"/>
        <w:rPr>
          <w:position w:val="0"/>
          <w:sz w:val="20"/>
          <w:vertAlign w:val="baseline"/>
        </w:rPr>
      </w:pPr>
      <w:r>
        <w:rPr>
          <w:position w:val="0"/>
          <w:sz w:val="28"/>
          <w:sz w:val="28"/>
          <w:szCs w:val="28"/>
          <w:vertAlign w:val="baseline"/>
        </w:rPr>
        <w:t xml:space="preserve">II – </w:t>
      </w:r>
      <w:r>
        <w:rPr>
          <w:sz w:val="28"/>
          <w:szCs w:val="28"/>
        </w:rPr>
        <w:t xml:space="preserve">Este Ato entra em vigor na data </w:t>
      </w:r>
      <w:r>
        <w:rPr>
          <w:sz w:val="28"/>
          <w:szCs w:val="28"/>
        </w:rPr>
        <w:t>d</w:t>
      </w:r>
      <w:r>
        <w:rPr>
          <w:sz w:val="28"/>
          <w:szCs w:val="28"/>
        </w:rPr>
        <w:t>e sua publicação.</w:t>
      </w:r>
    </w:p>
    <w:p>
      <w:pPr>
        <w:pStyle w:val="Normal1"/>
        <w:ind w:left="0" w:right="0" w:firstLine="2418"/>
        <w:jc w:val="both"/>
        <w:rPr>
          <w:position w:val="0"/>
          <w:sz w:val="20"/>
          <w:vertAlign w:val="baseline"/>
        </w:rPr>
      </w:pPr>
      <w:r>
        <w:rPr>
          <w:position w:val="0"/>
          <w:sz w:val="20"/>
          <w:vertAlign w:val="baseline"/>
        </w:rPr>
      </w:r>
    </w:p>
    <w:p>
      <w:pPr>
        <w:pStyle w:val="Normal1"/>
        <w:ind w:left="0" w:right="0" w:firstLine="2418"/>
        <w:jc w:val="both"/>
        <w:rPr>
          <w:position w:val="0"/>
          <w:sz w:val="28"/>
          <w:sz w:val="28"/>
          <w:szCs w:val="28"/>
          <w:vertAlign w:val="baseline"/>
        </w:rPr>
      </w:pPr>
      <w:r>
        <w:rPr>
          <w:position w:val="0"/>
          <w:sz w:val="28"/>
          <w:sz w:val="28"/>
          <w:szCs w:val="28"/>
          <w:vertAlign w:val="baseline"/>
        </w:rPr>
      </w:r>
    </w:p>
    <w:p>
      <w:pPr>
        <w:pStyle w:val="Normal1"/>
        <w:widowControl/>
        <w:shd w:val="clear" w:fill="auto"/>
        <w:ind w:left="0" w:right="0" w:hanging="0"/>
        <w:jc w:val="both"/>
        <w:rPr>
          <w:position w:val="0"/>
          <w:sz w:val="20"/>
          <w:vertAlign w:val="baseline"/>
        </w:rPr>
      </w:pPr>
      <w:r>
        <w:rPr>
          <w:position w:val="0"/>
          <w:sz w:val="28"/>
          <w:sz w:val="28"/>
          <w:szCs w:val="28"/>
          <w:vertAlign w:val="baseline"/>
        </w:rPr>
        <w:t xml:space="preserve">Câmara Municipal de Varre-Sai, </w:t>
      </w:r>
      <w:r>
        <w:rPr>
          <w:sz w:val="28"/>
          <w:szCs w:val="28"/>
        </w:rPr>
        <w:t>2</w:t>
      </w:r>
      <w:r>
        <w:rPr>
          <w:position w:val="0"/>
          <w:sz w:val="28"/>
          <w:sz w:val="28"/>
          <w:szCs w:val="28"/>
          <w:vertAlign w:val="baseline"/>
        </w:rPr>
        <w:t>2 de dezembro de 2025.</w:t>
      </w:r>
    </w:p>
    <w:p>
      <w:pPr>
        <w:pStyle w:val="Normal1"/>
        <w:ind w:left="0" w:right="0" w:firstLine="1134"/>
        <w:jc w:val="both"/>
        <w:rPr>
          <w:position w:val="0"/>
          <w:sz w:val="28"/>
          <w:sz w:val="28"/>
          <w:szCs w:val="28"/>
          <w:vertAlign w:val="baseline"/>
        </w:rPr>
      </w:pPr>
      <w:r>
        <w:rPr>
          <w:position w:val="0"/>
          <w:sz w:val="28"/>
          <w:sz w:val="28"/>
          <w:szCs w:val="28"/>
          <w:vertAlign w:val="baseline"/>
        </w:rPr>
      </w:r>
    </w:p>
    <w:p>
      <w:pPr>
        <w:pStyle w:val="Normal1"/>
        <w:widowControl/>
        <w:shd w:val="clear" w:fill="auto"/>
        <w:ind w:left="0" w:right="0" w:firstLine="2438"/>
        <w:jc w:val="both"/>
        <w:rPr>
          <w:position w:val="0"/>
          <w:sz w:val="20"/>
          <w:vertAlign w:val="baseline"/>
        </w:rPr>
      </w:pPr>
      <w:r>
        <w:rPr>
          <w:position w:val="0"/>
          <w:sz w:val="28"/>
          <w:sz w:val="28"/>
          <w:szCs w:val="28"/>
          <w:vertAlign w:val="baseline"/>
        </w:rPr>
        <w:t xml:space="preserve"> </w:t>
      </w:r>
      <w:r>
        <w:rPr>
          <w:position w:val="0"/>
          <w:sz w:val="28"/>
          <w:sz w:val="28"/>
          <w:szCs w:val="28"/>
          <w:vertAlign w:val="baseline"/>
        </w:rPr>
        <w:t>________________________________</w:t>
      </w:r>
    </w:p>
    <w:p>
      <w:pPr>
        <w:pStyle w:val="Normal1"/>
        <w:widowControl/>
        <w:shd w:val="clear" w:fill="auto"/>
        <w:ind w:left="0" w:right="0" w:hanging="0"/>
        <w:jc w:val="center"/>
        <w:rPr>
          <w:position w:val="0"/>
          <w:sz w:val="20"/>
          <w:vertAlign w:val="baseline"/>
        </w:rPr>
      </w:pPr>
      <w:r>
        <w:rPr>
          <w:position w:val="0"/>
          <w:sz w:val="28"/>
          <w:sz w:val="28"/>
          <w:szCs w:val="28"/>
          <w:vertAlign w:val="baseline"/>
        </w:rPr>
        <w:t>José Pedro Rodolfi Júnior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tabs>
          <w:tab w:val="clear" w:pos="720"/>
          <w:tab w:val="left" w:pos="0" w:leader="none"/>
        </w:tabs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Presidente</w:t>
      </w:r>
    </w:p>
    <w:sectPr>
      <w:headerReference w:type="default" r:id="rId2"/>
      <w:type w:val="nextPage"/>
      <w:pgSz w:w="11906" w:h="16838"/>
      <w:pgMar w:left="1440" w:right="1452" w:gutter="0" w:header="1440" w:top="1497" w:footer="0" w:bottom="1435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Kunstler Script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left="0" w:right="0" w:hanging="0"/>
      <w:jc w:val="both"/>
      <w:rPr>
        <w:rFonts w:ascii="Times New Roman" w:hAnsi="Times New Roman" w:eastAsia="Times New Roman" w:cs="Times New Roman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 xml:space="preserve">                        </w:t>
    </w:r>
    <w:r>
      <w:rPr>
        <w:rFonts w:eastAsia="Kunstler Script" w:cs="Kunstler Script" w:ascii="Kunstler Script" w:hAnsi="Kunstler Script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52"/>
        <w:sz w:val="52"/>
        <w:szCs w:val="52"/>
        <w:u w:val="none"/>
        <w:shd w:fill="auto" w:val="clear"/>
        <w:vertAlign w:val="baseline"/>
      </w:rP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26670</wp:posOffset>
          </wp:positionH>
          <wp:positionV relativeFrom="paragraph">
            <wp:posOffset>5080</wp:posOffset>
          </wp:positionV>
          <wp:extent cx="1094105" cy="1107440"/>
          <wp:effectExtent l="0" t="0" r="0" b="0"/>
          <wp:wrapNone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33" t="-224" r="-233" b="-224"/>
                  <a:stretch>
                    <a:fillRect/>
                  </a:stretch>
                </pic:blipFill>
                <pic:spPr bwMode="auto">
                  <a:xfrm>
                    <a:off x="0" y="0"/>
                    <a:ext cx="1094105" cy="1107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Kunstler Script" w:cs="Kunstler Script" w:ascii="Kunstler Script" w:hAnsi="Kunstler Script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52"/>
        <w:sz w:val="52"/>
        <w:szCs w:val="52"/>
        <w:u w:val="none"/>
        <w:shd w:fill="auto" w:val="clear"/>
        <w:vertAlign w:val="baseline"/>
      </w:rPr>
      <w:t>República Federativa do Brasil</w: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left="0" w:right="0" w:hanging="0"/>
      <w:jc w:val="both"/>
      <w:rPr>
        <w:rFonts w:ascii="Times New Roman" w:hAnsi="Times New Roman" w:eastAsia="Times New Roman" w:cs="Times New Roman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Kunstler Script" w:cs="Kunstler Script" w:ascii="Kunstler Script" w:hAnsi="Kunstler Script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52"/>
        <w:sz w:val="52"/>
        <w:szCs w:val="52"/>
        <w:u w:val="none"/>
        <w:shd w:fill="auto" w:val="clear"/>
        <w:vertAlign w:val="baseline"/>
      </w:rPr>
      <w:t xml:space="preserve">                        </w:t>
    </w:r>
    <w:r>
      <w:rPr>
        <w:rFonts w:eastAsia="Kunstler Script" w:cs="Kunstler Script" w:ascii="Kunstler Script" w:hAnsi="Kunstler Script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52"/>
        <w:sz w:val="52"/>
        <w:szCs w:val="52"/>
        <w:u w:val="none"/>
        <w:shd w:fill="auto" w:val="clear"/>
        <w:vertAlign w:val="baseline"/>
      </w:rPr>
      <w:t>Estado do Rio de Janeiro</w: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left="0" w:right="0" w:hanging="0"/>
      <w:jc w:val="both"/>
      <w:rPr>
        <w:rFonts w:ascii="Times New Roman" w:hAnsi="Times New Roman" w:eastAsia="Times New Roman" w:cs="Times New Roman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Kunstler Script" w:cs="Kunstler Script" w:ascii="Kunstler Script" w:hAnsi="Kunstler Script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52"/>
        <w:sz w:val="52"/>
        <w:szCs w:val="52"/>
        <w:u w:val="none"/>
        <w:shd w:fill="auto" w:val="clear"/>
        <w:vertAlign w:val="baseline"/>
      </w:rPr>
      <w:t xml:space="preserve">                         </w:t>
    </w:r>
    <w:r>
      <w:rPr>
        <w:rFonts w:eastAsia="Kunstler Script" w:cs="Kunstler Script" w:ascii="Kunstler Script" w:hAnsi="Kunstler Script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52"/>
        <w:sz w:val="52"/>
        <w:szCs w:val="52"/>
        <w:u w:val="none"/>
        <w:shd w:fill="auto" w:val="clear"/>
        <w:vertAlign w:val="baseline"/>
      </w:rPr>
      <w:t>Câmara Municipal de Varre-Sai</w: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left="0" w:right="0" w:hanging="0"/>
      <w:jc w:val="center"/>
      <w:rPr>
        <w:rFonts w:ascii="Kunstler Script" w:hAnsi="Kunstler Script" w:eastAsia="Kunstler Script" w:cs="Kunstler Script"/>
        <w:b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52"/>
        <w:sz w:val="52"/>
        <w:szCs w:val="52"/>
        <w:u w:val="none"/>
        <w:shd w:fill="auto" w:val="clear"/>
        <w:vertAlign w:val="baseline"/>
      </w:rPr>
    </w:pPr>
    <w:r>
      <w:rPr>
        <w:rFonts w:eastAsia="Kunstler Script" w:cs="Kunstler Script" w:ascii="Kunstler Script" w:hAnsi="Kunstler Script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52"/>
        <w:sz w:val="52"/>
        <w:szCs w:val="52"/>
        <w:u w:val="none"/>
        <w:shd w:fill="auto" w:val="clear"/>
        <w:vertAlign w:val="baseline"/>
      </w:rPr>
    </w:r>
  </w:p>
</w:hdr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Lucida Sans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NSimSun" w:cs="Lucida Sans"/>
      <w:color w:val="auto"/>
      <w:kern w:val="0"/>
      <w:sz w:val="20"/>
      <w:szCs w:val="20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before="0" w:after="0"/>
      <w:jc w:val="left"/>
    </w:pPr>
    <w:rPr>
      <w:rFonts w:ascii="Times New Roman" w:hAnsi="Times New Roman" w:eastAsia="NSimSun" w:cs="Lucida Sans"/>
      <w:color w:val="auto"/>
      <w:kern w:val="0"/>
      <w:sz w:val="20"/>
      <w:szCs w:val="20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LibreOffice/7.4.3.2$Windows_X86_64 LibreOffice_project/1048a8393ae2eeec98dff31b5c133c5f1d08b890</Application>
  <AppVersion>15.0000</AppVersion>
  <Pages>1</Pages>
  <Words>95</Words>
  <Characters>506</Characters>
  <CharactersWithSpaces>666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lastPrinted>2025-12-22T14:10:09Z</cp:lastPrinted>
  <dcterms:modified xsi:type="dcterms:W3CDTF">2025-12-22T14:10:33Z</dcterms:modified>
  <cp:revision>1</cp:revision>
  <dc:subject/>
  <dc:title/>
</cp:coreProperties>
</file>