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CD" w:rsidRDefault="00694276">
      <w:pPr>
        <w:spacing w:before="231"/>
        <w:ind w:left="103" w:right="241"/>
        <w:jc w:val="center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1"/>
          <w:sz w:val="24"/>
        </w:rPr>
        <w:t xml:space="preserve"> </w:t>
      </w:r>
      <w:r w:rsidR="004F54EB">
        <w:rPr>
          <w:b/>
          <w:sz w:val="24"/>
        </w:rPr>
        <w:t xml:space="preserve">Nº </w:t>
      </w:r>
      <w:r w:rsidR="00CC3E2F">
        <w:rPr>
          <w:b/>
          <w:sz w:val="24"/>
        </w:rPr>
        <w:t>1031</w:t>
      </w:r>
      <w:r w:rsidR="004F54EB">
        <w:rPr>
          <w:b/>
          <w:sz w:val="24"/>
        </w:rPr>
        <w:t>/2022</w:t>
      </w:r>
    </w:p>
    <w:p w:rsidR="009005CD" w:rsidRDefault="009005CD">
      <w:pPr>
        <w:pStyle w:val="Corpodetexto"/>
        <w:spacing w:before="8"/>
        <w:rPr>
          <w:b/>
          <w:sz w:val="23"/>
        </w:rPr>
      </w:pPr>
    </w:p>
    <w:p w:rsidR="00DF7583" w:rsidRPr="00CC3E2F" w:rsidRDefault="00DF7583">
      <w:pPr>
        <w:pStyle w:val="Corpodetexto"/>
        <w:ind w:left="4791" w:right="253"/>
        <w:jc w:val="both"/>
      </w:pPr>
      <w:r>
        <w:t xml:space="preserve">“Regulamenta, no âmbito municipal, </w:t>
      </w:r>
      <w:r w:rsidR="00D5395D">
        <w:t xml:space="preserve">a </w:t>
      </w:r>
      <w:r>
        <w:t>Medida Provisória nº 1.132/2022 e Lei Estadual nº</w:t>
      </w:r>
      <w:r w:rsidR="00694276">
        <w:t xml:space="preserve"> </w:t>
      </w:r>
      <w:r>
        <w:t>9.501/2021 (prorrogada pela Lei Estadual nº 9.766/2022)</w:t>
      </w:r>
      <w:r w:rsidR="00B77D6A">
        <w:t>, bem como as</w:t>
      </w:r>
      <w:r w:rsidR="004F54EB">
        <w:t xml:space="preserve"> Leis Municipais nº 819/</w:t>
      </w:r>
      <w:r w:rsidR="004F54EB" w:rsidRPr="00CC3E2F">
        <w:t>2017 e 957/2021</w:t>
      </w:r>
      <w:r w:rsidRPr="00CC3E2F">
        <w:t>, que dispõem sobr</w:t>
      </w:r>
      <w:r w:rsidR="00B77D6A" w:rsidRPr="00CC3E2F">
        <w:t>e o aumento</w:t>
      </w:r>
      <w:r w:rsidR="004F54EB" w:rsidRPr="00CC3E2F">
        <w:t xml:space="preserve"> </w:t>
      </w:r>
      <w:r w:rsidR="00491C6F" w:rsidRPr="00CC3E2F">
        <w:t xml:space="preserve">transitório da </w:t>
      </w:r>
      <w:r w:rsidR="004F54EB" w:rsidRPr="00CC3E2F">
        <w:t>margem consignável dos servidores públicos ativos, aposentados e pensionistas.”</w:t>
      </w:r>
    </w:p>
    <w:p w:rsidR="00CC3E2F" w:rsidRPr="00CC3E2F" w:rsidRDefault="00CC3E2F" w:rsidP="00CC3E2F">
      <w:pPr>
        <w:jc w:val="both"/>
        <w:rPr>
          <w:sz w:val="24"/>
          <w:szCs w:val="24"/>
        </w:rPr>
      </w:pPr>
    </w:p>
    <w:p w:rsidR="00CC3E2F" w:rsidRPr="00CC3E2F" w:rsidRDefault="00CC3E2F" w:rsidP="00CC3E2F">
      <w:pPr>
        <w:ind w:left="4820"/>
        <w:jc w:val="both"/>
        <w:rPr>
          <w:sz w:val="24"/>
          <w:szCs w:val="24"/>
        </w:rPr>
      </w:pPr>
      <w:r w:rsidRPr="00CC3E2F">
        <w:rPr>
          <w:sz w:val="24"/>
          <w:szCs w:val="24"/>
        </w:rPr>
        <w:t>A Câmara Municipal de Varre-Sai aprova e Eu Prefeito Municipal Promulgo e Sanciono a seguinte lei:</w:t>
      </w:r>
    </w:p>
    <w:p w:rsidR="009005CD" w:rsidRDefault="009005CD">
      <w:pPr>
        <w:pStyle w:val="Corpodetexto"/>
      </w:pPr>
    </w:p>
    <w:p w:rsidR="009005CD" w:rsidRDefault="004F54EB">
      <w:pPr>
        <w:pStyle w:val="Corpodetexto"/>
        <w:ind w:left="112" w:right="249"/>
        <w:jc w:val="both"/>
      </w:pPr>
      <w:r>
        <w:tab/>
      </w:r>
      <w:r w:rsidR="00694276" w:rsidRPr="004F54EB">
        <w:rPr>
          <w:b/>
        </w:rPr>
        <w:t>Art.</w:t>
      </w:r>
      <w:r w:rsidR="00694276" w:rsidRPr="004F54EB">
        <w:rPr>
          <w:b/>
          <w:spacing w:val="1"/>
        </w:rPr>
        <w:t xml:space="preserve"> </w:t>
      </w:r>
      <w:r w:rsidR="00694276" w:rsidRPr="004F54EB">
        <w:rPr>
          <w:b/>
        </w:rPr>
        <w:t>1º</w:t>
      </w:r>
      <w:r w:rsidR="00694276">
        <w:rPr>
          <w:spacing w:val="1"/>
        </w:rPr>
        <w:t xml:space="preserve"> </w:t>
      </w:r>
      <w:r w:rsidR="00694276">
        <w:t>-</w:t>
      </w:r>
      <w:r w:rsidR="00694276">
        <w:rPr>
          <w:spacing w:val="1"/>
        </w:rPr>
        <w:t xml:space="preserve"> </w:t>
      </w:r>
      <w:r w:rsidR="00694276">
        <w:t>Ficam</w:t>
      </w:r>
      <w:r w:rsidR="00694276">
        <w:rPr>
          <w:spacing w:val="1"/>
        </w:rPr>
        <w:t xml:space="preserve"> </w:t>
      </w:r>
      <w:r w:rsidR="00694276">
        <w:t>os</w:t>
      </w:r>
      <w:r w:rsidR="00694276">
        <w:rPr>
          <w:spacing w:val="1"/>
        </w:rPr>
        <w:t xml:space="preserve"> </w:t>
      </w:r>
      <w:r w:rsidR="00694276">
        <w:t>Poderes</w:t>
      </w:r>
      <w:r w:rsidR="00694276">
        <w:rPr>
          <w:spacing w:val="1"/>
        </w:rPr>
        <w:t xml:space="preserve"> </w:t>
      </w:r>
      <w:r w:rsidR="00694276">
        <w:t>Executivo</w:t>
      </w:r>
      <w:r w:rsidR="00694276">
        <w:rPr>
          <w:spacing w:val="1"/>
        </w:rPr>
        <w:t xml:space="preserve"> </w:t>
      </w:r>
      <w:r w:rsidR="00694276">
        <w:t>e</w:t>
      </w:r>
      <w:r w:rsidR="00694276">
        <w:rPr>
          <w:spacing w:val="1"/>
        </w:rPr>
        <w:t xml:space="preserve"> </w:t>
      </w:r>
      <w:r w:rsidR="00694276">
        <w:t>Legislativo</w:t>
      </w:r>
      <w:r w:rsidR="00694276">
        <w:rPr>
          <w:spacing w:val="1"/>
        </w:rPr>
        <w:t xml:space="preserve"> </w:t>
      </w:r>
      <w:r w:rsidR="00694276">
        <w:t>Municipais,</w:t>
      </w:r>
      <w:r w:rsidR="00694276">
        <w:rPr>
          <w:spacing w:val="1"/>
        </w:rPr>
        <w:t xml:space="preserve"> </w:t>
      </w:r>
      <w:r w:rsidR="00694276">
        <w:t>bem</w:t>
      </w:r>
      <w:r w:rsidR="00694276">
        <w:rPr>
          <w:spacing w:val="1"/>
        </w:rPr>
        <w:t xml:space="preserve"> </w:t>
      </w:r>
      <w:r w:rsidR="00694276">
        <w:t>como</w:t>
      </w:r>
      <w:r w:rsidR="00694276">
        <w:rPr>
          <w:spacing w:val="1"/>
        </w:rPr>
        <w:t xml:space="preserve"> </w:t>
      </w:r>
      <w:r w:rsidR="00694276">
        <w:t>o</w:t>
      </w:r>
      <w:r w:rsidR="00694276">
        <w:rPr>
          <w:spacing w:val="1"/>
        </w:rPr>
        <w:t xml:space="preserve"> </w:t>
      </w:r>
      <w:r w:rsidR="00694276">
        <w:t>Instituto</w:t>
      </w:r>
      <w:r w:rsidR="00694276">
        <w:rPr>
          <w:spacing w:val="60"/>
        </w:rPr>
        <w:t xml:space="preserve"> </w:t>
      </w:r>
      <w:r w:rsidR="00694276">
        <w:t>de</w:t>
      </w:r>
      <w:r w:rsidR="00694276">
        <w:rPr>
          <w:spacing w:val="1"/>
        </w:rPr>
        <w:t xml:space="preserve"> </w:t>
      </w:r>
      <w:r w:rsidR="00694276">
        <w:t>Previdência dos Servidores Públicos de Varre Sai-RJ (VARRE</w:t>
      </w:r>
      <w:r w:rsidR="00694276">
        <w:rPr>
          <w:i/>
        </w:rPr>
        <w:t>Prev</w:t>
      </w:r>
      <w:r w:rsidR="00694276">
        <w:t>) autorizados a firmar convênio</w:t>
      </w:r>
      <w:r w:rsidR="00694276">
        <w:rPr>
          <w:spacing w:val="1"/>
        </w:rPr>
        <w:t xml:space="preserve"> </w:t>
      </w:r>
      <w:r w:rsidR="00694276">
        <w:t>com instituições de crédito, financiamento e investimento, para fins de concessão de empréstimos</w:t>
      </w:r>
      <w:r w:rsidR="00694276">
        <w:rPr>
          <w:spacing w:val="1"/>
        </w:rPr>
        <w:t xml:space="preserve"> </w:t>
      </w:r>
      <w:r w:rsidR="00694276">
        <w:t>sob a forma de consignação em folha de pagamento aos agentes públicos, agentes políticos e</w:t>
      </w:r>
      <w:r w:rsidR="00694276">
        <w:rPr>
          <w:spacing w:val="1"/>
        </w:rPr>
        <w:t xml:space="preserve"> </w:t>
      </w:r>
      <w:r w:rsidR="00694276">
        <w:t>servidores</w:t>
      </w:r>
      <w:r w:rsidR="00694276">
        <w:rPr>
          <w:spacing w:val="-1"/>
        </w:rPr>
        <w:t xml:space="preserve"> </w:t>
      </w:r>
      <w:r w:rsidR="00694276">
        <w:t>públicos municipais, com a</w:t>
      </w:r>
      <w:r w:rsidR="00694276">
        <w:rPr>
          <w:spacing w:val="-1"/>
        </w:rPr>
        <w:t xml:space="preserve"> </w:t>
      </w:r>
      <w:r w:rsidR="00694276">
        <w:t>devida</w:t>
      </w:r>
      <w:r w:rsidR="00694276">
        <w:rPr>
          <w:spacing w:val="1"/>
        </w:rPr>
        <w:t xml:space="preserve"> </w:t>
      </w:r>
      <w:r w:rsidR="00694276">
        <w:t>autorização do beneficiário.</w:t>
      </w:r>
    </w:p>
    <w:p w:rsidR="009005CD" w:rsidRDefault="009005CD">
      <w:pPr>
        <w:pStyle w:val="Corpodetexto"/>
      </w:pPr>
    </w:p>
    <w:p w:rsidR="004F54EB" w:rsidRDefault="004F54EB">
      <w:pPr>
        <w:pStyle w:val="Corpodetexto"/>
        <w:spacing w:before="1"/>
        <w:ind w:left="112" w:right="251"/>
        <w:jc w:val="both"/>
      </w:pPr>
      <w:r>
        <w:tab/>
      </w:r>
      <w:r w:rsidR="00694276" w:rsidRPr="004F54EB">
        <w:rPr>
          <w:b/>
        </w:rPr>
        <w:t>Art. 2º</w:t>
      </w:r>
      <w:r w:rsidR="00694276">
        <w:t xml:space="preserve"> - De forma excepcional e transitória</w:t>
      </w:r>
      <w:r>
        <w:t>, nos</w:t>
      </w:r>
      <w:r w:rsidR="00D5395D">
        <w:t xml:space="preserve"> termos da Medida Provisória nº 1.132/2022</w:t>
      </w:r>
      <w:r>
        <w:t xml:space="preserve"> e da Lei Estadual nº 9.501/2021 (prorrogada pela Lei Estadual nº 9.766/2022),</w:t>
      </w:r>
      <w:r w:rsidR="00694276">
        <w:t xml:space="preserve"> o percentual</w:t>
      </w:r>
      <w:r w:rsidR="00694276">
        <w:rPr>
          <w:spacing w:val="1"/>
        </w:rPr>
        <w:t xml:space="preserve"> </w:t>
      </w:r>
      <w:r w:rsidR="00694276">
        <w:t>máximo dos valores referentes às parcelas destinadas a cobertura do empréstimo sob a forma de</w:t>
      </w:r>
      <w:r w:rsidR="00694276">
        <w:rPr>
          <w:spacing w:val="1"/>
        </w:rPr>
        <w:t xml:space="preserve"> </w:t>
      </w:r>
      <w:r w:rsidR="00694276">
        <w:t xml:space="preserve">consignação em folha de pagamento passa </w:t>
      </w:r>
      <w:r>
        <w:t xml:space="preserve">a ser de 40% </w:t>
      </w:r>
      <w:r w:rsidR="00694276">
        <w:t>(</w:t>
      </w:r>
      <w:r>
        <w:t>quarenta</w:t>
      </w:r>
      <w:r w:rsidR="00694276">
        <w:t xml:space="preserve"> por</w:t>
      </w:r>
      <w:r w:rsidR="00694276">
        <w:rPr>
          <w:spacing w:val="1"/>
        </w:rPr>
        <w:t xml:space="preserve"> </w:t>
      </w:r>
      <w:r w:rsidR="00694276">
        <w:t>cento)</w:t>
      </w:r>
      <w:r w:rsidR="00694276">
        <w:rPr>
          <w:spacing w:val="-1"/>
        </w:rPr>
        <w:t xml:space="preserve"> </w:t>
      </w:r>
      <w:r w:rsidR="00694276">
        <w:t>do salário bruto do servidor beneficiário</w:t>
      </w:r>
      <w:r>
        <w:t xml:space="preserve">, dos dos quais 5% (cinco por cento) serão destinados exclusivamente para: </w:t>
      </w:r>
    </w:p>
    <w:p w:rsidR="004F54EB" w:rsidRDefault="004F54EB">
      <w:pPr>
        <w:pStyle w:val="Corpodetexto"/>
        <w:spacing w:before="1"/>
        <w:ind w:left="112" w:right="251"/>
        <w:jc w:val="both"/>
      </w:pPr>
    </w:p>
    <w:p w:rsidR="004F54EB" w:rsidRDefault="004F54EB">
      <w:pPr>
        <w:pStyle w:val="Corpodetexto"/>
        <w:spacing w:before="1"/>
        <w:ind w:left="112" w:right="251"/>
        <w:jc w:val="both"/>
      </w:pPr>
      <w:r>
        <w:t>I - amortização de despesas contraídas por meio de cartão de crédito; ou</w:t>
      </w:r>
    </w:p>
    <w:p w:rsidR="004F54EB" w:rsidRDefault="004F54EB">
      <w:pPr>
        <w:pStyle w:val="Corpodetexto"/>
        <w:spacing w:before="1"/>
        <w:ind w:left="112" w:right="251"/>
        <w:jc w:val="both"/>
      </w:pPr>
    </w:p>
    <w:p w:rsidR="009005CD" w:rsidRDefault="004F54EB">
      <w:pPr>
        <w:pStyle w:val="Corpodetexto"/>
        <w:spacing w:before="1"/>
        <w:ind w:left="112" w:right="251"/>
        <w:jc w:val="both"/>
      </w:pPr>
      <w:r>
        <w:t>II - utilização com finalidade de saque por meio do cartão de crédito.</w:t>
      </w:r>
    </w:p>
    <w:p w:rsidR="009005CD" w:rsidRDefault="009005CD">
      <w:pPr>
        <w:pStyle w:val="Corpodetexto"/>
        <w:spacing w:before="11"/>
        <w:rPr>
          <w:sz w:val="23"/>
        </w:rPr>
      </w:pPr>
    </w:p>
    <w:p w:rsidR="009005CD" w:rsidRDefault="004F54EB">
      <w:pPr>
        <w:pStyle w:val="Corpodetexto"/>
        <w:ind w:left="112" w:right="253"/>
        <w:jc w:val="both"/>
      </w:pPr>
      <w:r>
        <w:tab/>
      </w:r>
      <w:r w:rsidR="00694276">
        <w:t>Paragrafo único: O aumento do percentual que trata o caput do artigo 2º terá validade para os</w:t>
      </w:r>
      <w:r w:rsidR="00694276">
        <w:rPr>
          <w:spacing w:val="1"/>
        </w:rPr>
        <w:t xml:space="preserve"> </w:t>
      </w:r>
      <w:r w:rsidR="00694276">
        <w:t>contratos</w:t>
      </w:r>
      <w:r w:rsidR="00694276">
        <w:rPr>
          <w:spacing w:val="-1"/>
        </w:rPr>
        <w:t xml:space="preserve"> </w:t>
      </w:r>
      <w:r w:rsidR="00694276">
        <w:t>celebrados</w:t>
      </w:r>
      <w:r w:rsidR="00694276">
        <w:rPr>
          <w:spacing w:val="3"/>
        </w:rPr>
        <w:t xml:space="preserve"> </w:t>
      </w:r>
      <w:r w:rsidR="00694276">
        <w:t>a</w:t>
      </w:r>
      <w:r w:rsidR="00694276">
        <w:rPr>
          <w:spacing w:val="-1"/>
        </w:rPr>
        <w:t xml:space="preserve"> </w:t>
      </w:r>
      <w:r w:rsidR="00694276">
        <w:t>partir da</w:t>
      </w:r>
      <w:r w:rsidR="00694276">
        <w:rPr>
          <w:spacing w:val="-3"/>
        </w:rPr>
        <w:t xml:space="preserve"> </w:t>
      </w:r>
      <w:r w:rsidR="00694276">
        <w:t>data da publicação</w:t>
      </w:r>
      <w:r w:rsidR="00694276">
        <w:rPr>
          <w:spacing w:val="3"/>
        </w:rPr>
        <w:t xml:space="preserve"> </w:t>
      </w:r>
      <w:r w:rsidR="00694276">
        <w:t>da</w:t>
      </w:r>
      <w:r w:rsidR="00694276">
        <w:rPr>
          <w:spacing w:val="-2"/>
        </w:rPr>
        <w:t xml:space="preserve"> </w:t>
      </w:r>
      <w:r w:rsidR="00694276">
        <w:t>presente</w:t>
      </w:r>
      <w:r w:rsidR="00694276">
        <w:rPr>
          <w:spacing w:val="-1"/>
        </w:rPr>
        <w:t xml:space="preserve"> </w:t>
      </w:r>
      <w:r w:rsidR="00694276">
        <w:t>até 31 de</w:t>
      </w:r>
      <w:r w:rsidR="00694276">
        <w:rPr>
          <w:spacing w:val="-2"/>
        </w:rPr>
        <w:t xml:space="preserve"> </w:t>
      </w:r>
      <w:r w:rsidR="00694276">
        <w:t>dezembro de</w:t>
      </w:r>
      <w:r w:rsidR="00694276">
        <w:rPr>
          <w:spacing w:val="-2"/>
        </w:rPr>
        <w:t xml:space="preserve"> </w:t>
      </w:r>
      <w:r>
        <w:t>2022</w:t>
      </w:r>
      <w:r w:rsidR="00694276">
        <w:t>.</w:t>
      </w:r>
    </w:p>
    <w:p w:rsidR="009005CD" w:rsidRDefault="009005CD">
      <w:pPr>
        <w:pStyle w:val="Corpodetexto"/>
        <w:spacing w:before="1"/>
      </w:pPr>
    </w:p>
    <w:p w:rsidR="009005CD" w:rsidRDefault="004F54EB">
      <w:pPr>
        <w:pStyle w:val="Corpodetexto"/>
        <w:ind w:left="112" w:right="252"/>
        <w:jc w:val="both"/>
      </w:pPr>
      <w:r>
        <w:tab/>
      </w:r>
      <w:r w:rsidR="00694276" w:rsidRPr="004F54EB">
        <w:rPr>
          <w:b/>
        </w:rPr>
        <w:t xml:space="preserve">Art. </w:t>
      </w:r>
      <w:r w:rsidRPr="004F54EB">
        <w:rPr>
          <w:b/>
        </w:rPr>
        <w:t>3º</w:t>
      </w:r>
      <w:r>
        <w:t xml:space="preserve"> - Após 31 de dezembro de 2022</w:t>
      </w:r>
      <w:r w:rsidR="00B5353F">
        <w:t xml:space="preserve"> fica vedada</w:t>
      </w:r>
      <w:r w:rsidR="00694276">
        <w:t xml:space="preserve"> a contratação de empréstimos sob a forma de</w:t>
      </w:r>
      <w:r w:rsidR="00694276">
        <w:rPr>
          <w:spacing w:val="1"/>
        </w:rPr>
        <w:t xml:space="preserve"> </w:t>
      </w:r>
      <w:r w:rsidR="00694276">
        <w:t>consignação em folha de pagamento a servidores e funcionários deste município</w:t>
      </w:r>
      <w:r w:rsidR="002F63FD">
        <w:t>,</w:t>
      </w:r>
      <w:r w:rsidR="00694276">
        <w:t xml:space="preserve"> com o percentual</w:t>
      </w:r>
      <w:r w:rsidR="00694276">
        <w:rPr>
          <w:spacing w:val="1"/>
        </w:rPr>
        <w:t xml:space="preserve"> </w:t>
      </w:r>
      <w:r w:rsidR="00694276">
        <w:t xml:space="preserve">de </w:t>
      </w:r>
      <w:r>
        <w:t>40% (quarenta por cento),</w:t>
      </w:r>
      <w:r w:rsidR="00694276">
        <w:t xml:space="preserve"> devendo retonar a vigência do limite de 30% (trinta por cento) do</w:t>
      </w:r>
      <w:r w:rsidR="00694276">
        <w:rPr>
          <w:spacing w:val="1"/>
        </w:rPr>
        <w:t xml:space="preserve"> </w:t>
      </w:r>
      <w:r w:rsidR="00694276">
        <w:t>salário</w:t>
      </w:r>
      <w:r w:rsidR="00694276">
        <w:rPr>
          <w:spacing w:val="-1"/>
        </w:rPr>
        <w:t xml:space="preserve"> </w:t>
      </w:r>
      <w:r w:rsidR="00694276">
        <w:t>bruto do beneficiário</w:t>
      </w:r>
      <w:r w:rsidR="002C7B93">
        <w:t>, conforme previsto no art. 2º da Lei Municipal nº 819/2017</w:t>
      </w:r>
      <w:r w:rsidR="00694276">
        <w:t>.</w:t>
      </w:r>
    </w:p>
    <w:p w:rsidR="009005CD" w:rsidRDefault="009005CD">
      <w:pPr>
        <w:pStyle w:val="Corpodetexto"/>
        <w:spacing w:before="9"/>
        <w:rPr>
          <w:sz w:val="23"/>
        </w:rPr>
      </w:pPr>
    </w:p>
    <w:p w:rsidR="005146B9" w:rsidRDefault="005146B9">
      <w:pPr>
        <w:pStyle w:val="Corpodetexto"/>
        <w:spacing w:before="9"/>
        <w:rPr>
          <w:sz w:val="23"/>
        </w:rPr>
      </w:pPr>
    </w:p>
    <w:p w:rsidR="005146B9" w:rsidRDefault="005146B9">
      <w:pPr>
        <w:pStyle w:val="Corpodetexto"/>
        <w:spacing w:before="9"/>
        <w:rPr>
          <w:sz w:val="23"/>
        </w:rPr>
      </w:pPr>
    </w:p>
    <w:p w:rsidR="005146B9" w:rsidRDefault="005146B9">
      <w:pPr>
        <w:pStyle w:val="Corpodetexto"/>
        <w:spacing w:before="9"/>
        <w:rPr>
          <w:sz w:val="23"/>
        </w:rPr>
      </w:pPr>
    </w:p>
    <w:p w:rsidR="005146B9" w:rsidRDefault="005146B9">
      <w:pPr>
        <w:pStyle w:val="Corpodetexto"/>
        <w:spacing w:before="9"/>
        <w:rPr>
          <w:sz w:val="23"/>
        </w:rPr>
      </w:pPr>
    </w:p>
    <w:p w:rsidR="009005CD" w:rsidRDefault="004F54EB">
      <w:pPr>
        <w:pStyle w:val="Corpodetexto"/>
        <w:ind w:left="112" w:right="253"/>
        <w:jc w:val="both"/>
      </w:pPr>
      <w:r>
        <w:lastRenderedPageBreak/>
        <w:tab/>
      </w:r>
      <w:r w:rsidR="00694276" w:rsidRPr="004F54EB">
        <w:rPr>
          <w:b/>
        </w:rPr>
        <w:t>Art. 4º</w:t>
      </w:r>
      <w:r w:rsidR="00694276">
        <w:t xml:space="preserve"> - Os Contratos celabrados entre a data da publicação de</w:t>
      </w:r>
      <w:r>
        <w:t>sta Lei e 31 de dezembro de 2022</w:t>
      </w:r>
      <w:r w:rsidR="00694276">
        <w:t>,</w:t>
      </w:r>
      <w:r w:rsidR="00694276">
        <w:rPr>
          <w:spacing w:val="1"/>
        </w:rPr>
        <w:t xml:space="preserve"> </w:t>
      </w:r>
      <w:r w:rsidR="00694276">
        <w:t>ficarão preservados na forma contratada até a data de sua quitação integral e desconstituição da</w:t>
      </w:r>
      <w:r w:rsidR="00694276">
        <w:rPr>
          <w:spacing w:val="1"/>
        </w:rPr>
        <w:t xml:space="preserve"> </w:t>
      </w:r>
      <w:r w:rsidR="00694276">
        <w:t>obrigação</w:t>
      </w:r>
      <w:r w:rsidR="00694276">
        <w:rPr>
          <w:spacing w:val="1"/>
        </w:rPr>
        <w:t xml:space="preserve"> </w:t>
      </w:r>
      <w:r w:rsidR="00694276">
        <w:t>entre contratante e</w:t>
      </w:r>
      <w:r w:rsidR="00694276">
        <w:rPr>
          <w:spacing w:val="-2"/>
        </w:rPr>
        <w:t xml:space="preserve"> </w:t>
      </w:r>
      <w:r w:rsidR="00694276">
        <w:t>contratado.</w:t>
      </w:r>
    </w:p>
    <w:p w:rsidR="004F54EB" w:rsidRDefault="004F54EB">
      <w:pPr>
        <w:pStyle w:val="Corpodetexto"/>
        <w:ind w:left="112" w:right="253"/>
        <w:jc w:val="both"/>
      </w:pPr>
    </w:p>
    <w:p w:rsidR="004F54EB" w:rsidRDefault="004F54EB">
      <w:pPr>
        <w:pStyle w:val="Corpodetexto"/>
        <w:ind w:left="112" w:right="253"/>
        <w:jc w:val="both"/>
      </w:pPr>
      <w:r>
        <w:tab/>
      </w:r>
      <w:r w:rsidRPr="004F54EB">
        <w:rPr>
          <w:b/>
        </w:rPr>
        <w:t>Art. 5º</w:t>
      </w:r>
      <w:r>
        <w:t xml:space="preserve"> - Os órgãos do Poder Executivo e as empresas contratadas para concessão dos empréstimos objeto desta Lei, deverão alertar aos servidores sobre os efeitos negativos do endividamento no orçamento pessoal e promover meios para informar sobre a importância da educação financeira no equilíbrio das finanças pessoais.</w:t>
      </w:r>
    </w:p>
    <w:p w:rsidR="009005CD" w:rsidRDefault="009005CD" w:rsidP="002C7B93">
      <w:pPr>
        <w:pStyle w:val="Corpodetexto"/>
        <w:jc w:val="both"/>
      </w:pPr>
    </w:p>
    <w:p w:rsidR="009005CD" w:rsidRPr="003F645A" w:rsidRDefault="002C7B93" w:rsidP="002C7B93">
      <w:pPr>
        <w:pStyle w:val="Corpodetexto"/>
        <w:ind w:left="103" w:right="103"/>
        <w:jc w:val="both"/>
      </w:pPr>
      <w:r>
        <w:rPr>
          <w:b/>
        </w:rPr>
        <w:tab/>
      </w:r>
      <w:r w:rsidR="00694276" w:rsidRPr="004F54EB">
        <w:rPr>
          <w:b/>
        </w:rPr>
        <w:t>Art.</w:t>
      </w:r>
      <w:r w:rsidR="00694276" w:rsidRPr="004F54EB">
        <w:rPr>
          <w:b/>
          <w:spacing w:val="-1"/>
        </w:rPr>
        <w:t xml:space="preserve"> </w:t>
      </w:r>
      <w:r w:rsidR="004F54EB" w:rsidRPr="004F54EB">
        <w:rPr>
          <w:b/>
        </w:rPr>
        <w:t>6</w:t>
      </w:r>
      <w:r w:rsidR="00694276" w:rsidRPr="004F54EB">
        <w:rPr>
          <w:b/>
        </w:rPr>
        <w:t>º</w:t>
      </w:r>
      <w:r w:rsidR="00694276">
        <w:rPr>
          <w:spacing w:val="-1"/>
        </w:rPr>
        <w:t xml:space="preserve"> </w:t>
      </w:r>
      <w:r w:rsidR="00694276">
        <w:t>-</w:t>
      </w:r>
      <w:r w:rsidR="00694276">
        <w:rPr>
          <w:spacing w:val="-1"/>
        </w:rPr>
        <w:t xml:space="preserve"> </w:t>
      </w:r>
      <w:r w:rsidR="00694276">
        <w:t xml:space="preserve">Esta </w:t>
      </w:r>
      <w:r w:rsidR="00694276" w:rsidRPr="003F645A">
        <w:t>Lei entra</w:t>
      </w:r>
      <w:r w:rsidR="00694276" w:rsidRPr="003F645A">
        <w:rPr>
          <w:spacing w:val="-3"/>
        </w:rPr>
        <w:t xml:space="preserve"> </w:t>
      </w:r>
      <w:r w:rsidR="00694276" w:rsidRPr="003F645A">
        <w:t>em vigor</w:t>
      </w:r>
      <w:r w:rsidR="00694276" w:rsidRPr="003F645A">
        <w:rPr>
          <w:spacing w:val="-2"/>
        </w:rPr>
        <w:t xml:space="preserve"> </w:t>
      </w:r>
      <w:r w:rsidR="00694276" w:rsidRPr="003F645A">
        <w:t>na</w:t>
      </w:r>
      <w:r w:rsidR="00694276" w:rsidRPr="003F645A">
        <w:rPr>
          <w:spacing w:val="-1"/>
        </w:rPr>
        <w:t xml:space="preserve"> </w:t>
      </w:r>
      <w:r w:rsidR="00694276" w:rsidRPr="003F645A">
        <w:t>data</w:t>
      </w:r>
      <w:r w:rsidR="00694276" w:rsidRPr="003F645A">
        <w:rPr>
          <w:spacing w:val="-1"/>
        </w:rPr>
        <w:t xml:space="preserve"> </w:t>
      </w:r>
      <w:r w:rsidR="00694276" w:rsidRPr="003F645A">
        <w:t>de</w:t>
      </w:r>
      <w:r w:rsidR="00694276" w:rsidRPr="003F645A">
        <w:rPr>
          <w:spacing w:val="-2"/>
        </w:rPr>
        <w:t xml:space="preserve"> </w:t>
      </w:r>
      <w:r w:rsidR="00694276" w:rsidRPr="003F645A">
        <w:t>sua</w:t>
      </w:r>
      <w:r w:rsidR="00694276" w:rsidRPr="003F645A">
        <w:rPr>
          <w:spacing w:val="-2"/>
        </w:rPr>
        <w:t xml:space="preserve"> </w:t>
      </w:r>
      <w:r w:rsidR="00694276" w:rsidRPr="003F645A">
        <w:t>publicação, revogando-se as disposições</w:t>
      </w:r>
      <w:r w:rsidR="00694276" w:rsidRPr="003F645A">
        <w:rPr>
          <w:spacing w:val="-1"/>
        </w:rPr>
        <w:t xml:space="preserve"> </w:t>
      </w:r>
      <w:r w:rsidR="00694276" w:rsidRPr="003F645A">
        <w:t>em contrário.</w:t>
      </w:r>
    </w:p>
    <w:p w:rsidR="002F63FD" w:rsidRPr="003F645A" w:rsidRDefault="002F63FD" w:rsidP="002C7B93">
      <w:pPr>
        <w:pStyle w:val="Corpodetexto"/>
        <w:ind w:left="103" w:right="103"/>
        <w:jc w:val="both"/>
      </w:pPr>
    </w:p>
    <w:p w:rsidR="00CC3E2F" w:rsidRPr="003F645A" w:rsidRDefault="00CC3E2F" w:rsidP="00CC3E2F">
      <w:pPr>
        <w:jc w:val="center"/>
        <w:rPr>
          <w:sz w:val="24"/>
          <w:szCs w:val="24"/>
        </w:rPr>
      </w:pPr>
      <w:r w:rsidRPr="003F645A">
        <w:rPr>
          <w:sz w:val="24"/>
          <w:szCs w:val="24"/>
        </w:rPr>
        <w:t>Registre-se              Publique-se          e          Cumpra-se</w:t>
      </w:r>
    </w:p>
    <w:p w:rsidR="00CC3E2F" w:rsidRPr="003F645A" w:rsidRDefault="00CC3E2F" w:rsidP="00CC3E2F">
      <w:pPr>
        <w:ind w:firstLine="1134"/>
        <w:jc w:val="center"/>
        <w:rPr>
          <w:sz w:val="24"/>
          <w:szCs w:val="24"/>
        </w:rPr>
      </w:pPr>
    </w:p>
    <w:p w:rsidR="00CC3E2F" w:rsidRPr="003F645A" w:rsidRDefault="00CC3E2F" w:rsidP="00CC3E2F">
      <w:pPr>
        <w:jc w:val="center"/>
        <w:rPr>
          <w:sz w:val="24"/>
          <w:szCs w:val="24"/>
        </w:rPr>
      </w:pPr>
      <w:r w:rsidRPr="003F645A">
        <w:rPr>
          <w:sz w:val="24"/>
          <w:szCs w:val="24"/>
        </w:rPr>
        <w:t>Prefeitura Municipal de Varre-Sai, 20 de outubro de 2022.</w:t>
      </w:r>
    </w:p>
    <w:p w:rsidR="00CC3E2F" w:rsidRPr="003F645A" w:rsidRDefault="00CC3E2F" w:rsidP="00CC3E2F">
      <w:pPr>
        <w:jc w:val="center"/>
        <w:rPr>
          <w:sz w:val="24"/>
          <w:szCs w:val="24"/>
        </w:rPr>
      </w:pPr>
    </w:p>
    <w:p w:rsidR="00CC3E2F" w:rsidRPr="003F645A" w:rsidRDefault="00CC3E2F" w:rsidP="00CC3E2F">
      <w:pPr>
        <w:rPr>
          <w:sz w:val="24"/>
          <w:szCs w:val="24"/>
        </w:rPr>
      </w:pPr>
    </w:p>
    <w:p w:rsidR="00CC3E2F" w:rsidRPr="003F645A" w:rsidRDefault="00CC3E2F" w:rsidP="00CC3E2F">
      <w:pPr>
        <w:jc w:val="center"/>
        <w:rPr>
          <w:sz w:val="24"/>
          <w:szCs w:val="24"/>
        </w:rPr>
      </w:pPr>
    </w:p>
    <w:p w:rsidR="00CC3E2F" w:rsidRPr="003F645A" w:rsidRDefault="00CC3E2F" w:rsidP="00CC3E2F">
      <w:pPr>
        <w:jc w:val="center"/>
        <w:rPr>
          <w:sz w:val="24"/>
          <w:szCs w:val="24"/>
        </w:rPr>
      </w:pPr>
    </w:p>
    <w:p w:rsidR="00CC3E2F" w:rsidRPr="003F645A" w:rsidRDefault="00CC3E2F" w:rsidP="00CC3E2F">
      <w:pPr>
        <w:jc w:val="center"/>
        <w:rPr>
          <w:sz w:val="24"/>
          <w:szCs w:val="24"/>
        </w:rPr>
      </w:pPr>
      <w:r w:rsidRPr="003F645A">
        <w:rPr>
          <w:sz w:val="24"/>
          <w:szCs w:val="24"/>
        </w:rPr>
        <w:t>SILVESTRE JOSÉ GORINI</w:t>
      </w:r>
    </w:p>
    <w:p w:rsidR="00CC3E2F" w:rsidRPr="003F645A" w:rsidRDefault="00CC3E2F" w:rsidP="00CC3E2F">
      <w:pPr>
        <w:jc w:val="center"/>
        <w:rPr>
          <w:sz w:val="24"/>
          <w:szCs w:val="24"/>
        </w:rPr>
      </w:pPr>
      <w:r w:rsidRPr="003F645A">
        <w:rPr>
          <w:sz w:val="24"/>
          <w:szCs w:val="24"/>
        </w:rPr>
        <w:t>PREFEITO MUNICIPAL</w:t>
      </w:r>
    </w:p>
    <w:p w:rsidR="009005CD" w:rsidRDefault="009005CD">
      <w:pPr>
        <w:pStyle w:val="Corpodetexto"/>
        <w:ind w:left="3274" w:right="3053"/>
        <w:jc w:val="center"/>
      </w:pPr>
    </w:p>
    <w:sectPr w:rsidR="009005CD" w:rsidSect="009005CD">
      <w:headerReference w:type="default" r:id="rId6"/>
      <w:type w:val="continuous"/>
      <w:pgSz w:w="11910" w:h="16850"/>
      <w:pgMar w:top="340" w:right="8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DA" w:rsidRDefault="00866EDA" w:rsidP="002C7B93">
      <w:r>
        <w:separator/>
      </w:r>
    </w:p>
  </w:endnote>
  <w:endnote w:type="continuationSeparator" w:id="1">
    <w:p w:rsidR="00866EDA" w:rsidRDefault="00866EDA" w:rsidP="002C7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DA" w:rsidRDefault="00866EDA" w:rsidP="002C7B93">
      <w:r>
        <w:separator/>
      </w:r>
    </w:p>
  </w:footnote>
  <w:footnote w:type="continuationSeparator" w:id="1">
    <w:p w:rsidR="00866EDA" w:rsidRDefault="00866EDA" w:rsidP="002C7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93" w:rsidRDefault="002C7B93" w:rsidP="002C7B93">
    <w:pPr>
      <w:pStyle w:val="Corpodetex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3238500</wp:posOffset>
          </wp:positionH>
          <wp:positionV relativeFrom="paragraph">
            <wp:posOffset>5080</wp:posOffset>
          </wp:positionV>
          <wp:extent cx="1133475" cy="1171575"/>
          <wp:effectExtent l="19050" t="0" r="952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4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0"/>
      </w:rPr>
    </w:pPr>
  </w:p>
  <w:p w:rsidR="002C7B93" w:rsidRDefault="002C7B93" w:rsidP="002C7B93">
    <w:pPr>
      <w:pStyle w:val="Corpodetexto"/>
      <w:rPr>
        <w:sz w:val="27"/>
      </w:rPr>
    </w:pPr>
  </w:p>
  <w:p w:rsidR="002C7B93" w:rsidRPr="00E90BCF" w:rsidRDefault="002C7B93" w:rsidP="002C7B93">
    <w:pPr>
      <w:pStyle w:val="Ttulo"/>
      <w:rPr>
        <w:rFonts w:ascii="Eras Medium ITC" w:hAnsi="Eras Medium ITC"/>
      </w:rPr>
    </w:pPr>
    <w:r w:rsidRPr="00E90BCF">
      <w:rPr>
        <w:rFonts w:ascii="Eras Medium ITC" w:hAnsi="Eras Medium ITC"/>
        <w:w w:val="90"/>
      </w:rPr>
      <w:t>Prefeitura</w:t>
    </w:r>
    <w:r w:rsidRPr="00E90BCF">
      <w:rPr>
        <w:rFonts w:ascii="Eras Medium ITC" w:hAnsi="Eras Medium ITC"/>
        <w:spacing w:val="27"/>
        <w:w w:val="90"/>
      </w:rPr>
      <w:t xml:space="preserve"> </w:t>
    </w:r>
    <w:r w:rsidRPr="00E90BCF">
      <w:rPr>
        <w:rFonts w:ascii="Eras Medium ITC" w:hAnsi="Eras Medium ITC"/>
        <w:w w:val="90"/>
      </w:rPr>
      <w:t>Municipal</w:t>
    </w:r>
    <w:r w:rsidRPr="00E90BCF">
      <w:rPr>
        <w:rFonts w:ascii="Eras Medium ITC" w:hAnsi="Eras Medium ITC"/>
        <w:spacing w:val="27"/>
        <w:w w:val="90"/>
      </w:rPr>
      <w:t xml:space="preserve"> </w:t>
    </w:r>
    <w:r w:rsidRPr="00E90BCF">
      <w:rPr>
        <w:rFonts w:ascii="Eras Medium ITC" w:hAnsi="Eras Medium ITC"/>
        <w:w w:val="90"/>
      </w:rPr>
      <w:t>de</w:t>
    </w:r>
    <w:r w:rsidRPr="00E90BCF">
      <w:rPr>
        <w:rFonts w:ascii="Eras Medium ITC" w:hAnsi="Eras Medium ITC"/>
        <w:spacing w:val="30"/>
        <w:w w:val="90"/>
      </w:rPr>
      <w:t xml:space="preserve"> </w:t>
    </w:r>
    <w:r w:rsidRPr="00E90BCF">
      <w:rPr>
        <w:rFonts w:ascii="Eras Medium ITC" w:hAnsi="Eras Medium ITC"/>
        <w:w w:val="90"/>
      </w:rPr>
      <w:t>Varre-Sai</w:t>
    </w:r>
  </w:p>
  <w:p w:rsidR="002C7B93" w:rsidRPr="00E90BCF" w:rsidRDefault="002C7B93" w:rsidP="002C7B93">
    <w:pPr>
      <w:spacing w:before="14"/>
      <w:ind w:left="3274" w:right="3418"/>
      <w:jc w:val="center"/>
      <w:rPr>
        <w:rFonts w:ascii="Arial Narrow" w:hAnsi="Arial Narrow"/>
        <w:sz w:val="36"/>
      </w:rPr>
    </w:pPr>
    <w:r w:rsidRPr="00E90BCF">
      <w:rPr>
        <w:rFonts w:ascii="Arial Narrow" w:hAnsi="Arial Narrow"/>
        <w:w w:val="80"/>
        <w:sz w:val="36"/>
      </w:rPr>
      <w:t>Estado</w:t>
    </w:r>
    <w:r w:rsidRPr="00E90BCF">
      <w:rPr>
        <w:rFonts w:ascii="Arial Narrow" w:hAnsi="Arial Narrow"/>
        <w:spacing w:val="16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do</w:t>
    </w:r>
    <w:r w:rsidRPr="00E90BCF">
      <w:rPr>
        <w:rFonts w:ascii="Arial Narrow" w:hAnsi="Arial Narrow"/>
        <w:spacing w:val="16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Rio</w:t>
    </w:r>
    <w:r w:rsidRPr="00E90BCF">
      <w:rPr>
        <w:rFonts w:ascii="Arial Narrow" w:hAnsi="Arial Narrow"/>
        <w:spacing w:val="15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de</w:t>
    </w:r>
    <w:r w:rsidRPr="00E90BCF">
      <w:rPr>
        <w:rFonts w:ascii="Arial Narrow" w:hAnsi="Arial Narrow"/>
        <w:spacing w:val="18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Janeiro</w:t>
    </w:r>
    <w:r w:rsidRPr="00E90BCF">
      <w:rPr>
        <w:rFonts w:ascii="Arial Narrow" w:hAnsi="Arial Narrow"/>
        <w:spacing w:val="-77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Gabinete</w:t>
    </w:r>
    <w:r w:rsidRPr="00E90BCF">
      <w:rPr>
        <w:rFonts w:ascii="Arial Narrow" w:hAnsi="Arial Narrow"/>
        <w:spacing w:val="6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do</w:t>
    </w:r>
    <w:r w:rsidRPr="00E90BCF">
      <w:rPr>
        <w:rFonts w:ascii="Arial Narrow" w:hAnsi="Arial Narrow"/>
        <w:spacing w:val="7"/>
        <w:w w:val="80"/>
        <w:sz w:val="36"/>
      </w:rPr>
      <w:t xml:space="preserve"> </w:t>
    </w:r>
    <w:r w:rsidRPr="00E90BCF">
      <w:rPr>
        <w:rFonts w:ascii="Arial Narrow" w:hAnsi="Arial Narrow"/>
        <w:w w:val="80"/>
        <w:sz w:val="36"/>
      </w:rPr>
      <w:t>Prefeito</w:t>
    </w:r>
  </w:p>
  <w:p w:rsidR="002C7B93" w:rsidRDefault="002C7B9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05CD"/>
    <w:rsid w:val="000D78FB"/>
    <w:rsid w:val="00165E25"/>
    <w:rsid w:val="002C7B93"/>
    <w:rsid w:val="002F63FD"/>
    <w:rsid w:val="003F645A"/>
    <w:rsid w:val="00491C6F"/>
    <w:rsid w:val="004F54EB"/>
    <w:rsid w:val="005146B9"/>
    <w:rsid w:val="005505ED"/>
    <w:rsid w:val="00694276"/>
    <w:rsid w:val="00866EDA"/>
    <w:rsid w:val="009005CD"/>
    <w:rsid w:val="00B5353F"/>
    <w:rsid w:val="00B77D6A"/>
    <w:rsid w:val="00B87346"/>
    <w:rsid w:val="00CC3E2F"/>
    <w:rsid w:val="00D5395D"/>
    <w:rsid w:val="00D958EF"/>
    <w:rsid w:val="00DF7583"/>
    <w:rsid w:val="00E90BCF"/>
    <w:rsid w:val="00F1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05C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5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05CD"/>
    <w:rPr>
      <w:sz w:val="24"/>
      <w:szCs w:val="24"/>
    </w:rPr>
  </w:style>
  <w:style w:type="paragraph" w:styleId="Ttulo">
    <w:name w:val="Title"/>
    <w:basedOn w:val="Normal"/>
    <w:uiPriority w:val="1"/>
    <w:qFormat/>
    <w:rsid w:val="009005CD"/>
    <w:pPr>
      <w:spacing w:before="78"/>
      <w:ind w:left="103" w:right="24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rsid w:val="009005CD"/>
  </w:style>
  <w:style w:type="paragraph" w:customStyle="1" w:styleId="TableParagraph">
    <w:name w:val="Table Paragraph"/>
    <w:basedOn w:val="Normal"/>
    <w:uiPriority w:val="1"/>
    <w:qFormat/>
    <w:rsid w:val="009005CD"/>
  </w:style>
  <w:style w:type="paragraph" w:styleId="Cabealho">
    <w:name w:val="header"/>
    <w:basedOn w:val="Normal"/>
    <w:link w:val="CabealhoChar"/>
    <w:uiPriority w:val="99"/>
    <w:semiHidden/>
    <w:unhideWhenUsed/>
    <w:rsid w:val="002C7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7B9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C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C7B93"/>
    <w:rPr>
      <w:rFonts w:ascii="Times New Roman" w:eastAsia="Times New Roman" w:hAnsi="Times New Roman" w:cs="Times New Roman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14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146B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204/99</vt:lpstr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204/99</dc:title>
  <dc:creator>willian</dc:creator>
  <cp:lastModifiedBy>barbara</cp:lastModifiedBy>
  <cp:revision>5</cp:revision>
  <cp:lastPrinted>2022-10-20T12:58:00Z</cp:lastPrinted>
  <dcterms:created xsi:type="dcterms:W3CDTF">2022-10-20T12:56:00Z</dcterms:created>
  <dcterms:modified xsi:type="dcterms:W3CDTF">2022-10-20T14:09:00Z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2022-10-04T00:00:00Z</vt:filetime>
  </property>
</Properties>
</file>